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2E06" w14:textId="77777777" w:rsidR="00E241E6" w:rsidRPr="005F617D" w:rsidRDefault="00E241E6" w:rsidP="00E241E6">
      <w:pPr>
        <w:pBdr>
          <w:bottom w:val="single" w:sz="4" w:space="1" w:color="auto"/>
        </w:pBdr>
        <w:ind w:left="142"/>
        <w:rPr>
          <w:rFonts w:ascii="Helvetica Neue" w:hAnsi="Helvetica Neue" w:cstheme="minorHAnsi"/>
          <w:b/>
          <w:bCs/>
          <w:color w:val="FF0000"/>
          <w:sz w:val="22"/>
          <w:szCs w:val="22"/>
          <w:lang w:val="en-GB"/>
        </w:rPr>
      </w:pPr>
    </w:p>
    <w:p w14:paraId="031B7A25" w14:textId="77777777" w:rsidR="009F73D8" w:rsidRDefault="009F73D8" w:rsidP="009F73D8">
      <w:pPr>
        <w:rPr>
          <w:rFonts w:ascii="Helvetica Neue" w:hAnsi="Helvetica Neue" w:cstheme="minorHAnsi"/>
          <w:b/>
          <w:bCs/>
          <w:color w:val="003172"/>
          <w:sz w:val="22"/>
          <w:szCs w:val="22"/>
        </w:rPr>
      </w:pPr>
    </w:p>
    <w:p w14:paraId="4EC4F069" w14:textId="6C20EFA6" w:rsidR="00872ED7" w:rsidRPr="00872ED7" w:rsidRDefault="000662A6" w:rsidP="00872ED7">
      <w:pPr>
        <w:ind w:left="142"/>
        <w:rPr>
          <w:rFonts w:ascii="Helvetica Neue" w:hAnsi="Helvetica Neue"/>
          <w:b/>
          <w:bCs/>
          <w:color w:val="003172"/>
          <w:lang w:val="en-GB"/>
        </w:rPr>
      </w:pPr>
      <w:r>
        <w:rPr>
          <w:rFonts w:ascii="Helvetica Neue" w:hAnsi="Helvetica Neue"/>
          <w:b/>
          <w:bCs/>
          <w:color w:val="003172"/>
          <w:lang w:val="en-GB"/>
        </w:rPr>
        <w:t>Routine health checks matter more than you think</w:t>
      </w:r>
    </w:p>
    <w:p w14:paraId="4A876DEE" w14:textId="62E4A6DC" w:rsidR="00FC0CDA" w:rsidRPr="00866D5B" w:rsidRDefault="00866D5B" w:rsidP="00621D8F">
      <w:pPr>
        <w:ind w:left="142"/>
        <w:rPr>
          <w:rFonts w:ascii="Helvetica Neue" w:hAnsi="Helvetica Neue"/>
          <w:color w:val="003172"/>
          <w:lang w:val="en-GB"/>
        </w:rPr>
      </w:pPr>
      <w:r w:rsidRPr="00866D5B">
        <w:rPr>
          <w:rFonts w:ascii="Helvetica Neue" w:hAnsi="Helvetica Neue"/>
          <w:bCs/>
          <w:color w:val="003172"/>
        </w:rPr>
        <w:t>Kevin Aron, Principal Officer at Medshield Medical Scheme</w:t>
      </w:r>
    </w:p>
    <w:p w14:paraId="1E3FC1FE" w14:textId="77777777" w:rsidR="00FC0CDA" w:rsidRPr="00FC0CDA" w:rsidRDefault="00FC0CDA" w:rsidP="00621D8F">
      <w:pPr>
        <w:ind w:left="142"/>
        <w:rPr>
          <w:rFonts w:ascii="Helvetica Neue" w:hAnsi="Helvetica Neue"/>
          <w:b/>
          <w:bCs/>
          <w:color w:val="003172"/>
          <w:lang w:val="en-GB"/>
        </w:rPr>
      </w:pPr>
    </w:p>
    <w:p w14:paraId="4A273ABE" w14:textId="02A1FC3F" w:rsidR="004C04E9" w:rsidRPr="004C04E9" w:rsidRDefault="004C04E9" w:rsidP="004C04E9">
      <w:pPr>
        <w:ind w:left="142"/>
        <w:rPr>
          <w:rFonts w:ascii="Helvetica Neue" w:hAnsi="Helvetica Neue"/>
          <w:b/>
          <w:bCs/>
          <w:sz w:val="21"/>
          <w:szCs w:val="21"/>
        </w:rPr>
      </w:pPr>
      <w:r w:rsidRPr="004C04E9">
        <w:rPr>
          <w:rFonts w:ascii="Helvetica Neue" w:hAnsi="Helvetica Neue"/>
          <w:b/>
          <w:bCs/>
          <w:sz w:val="21"/>
          <w:szCs w:val="21"/>
        </w:rPr>
        <w:t>Often, the idea of going to the doctor only crosses our minds when we're experiencing symptoms of illness. But in reality, the most powerful step you can take for your long-term health is identifying problems before they start. That is where preventative care, and in particular Health Risk Assessments (HRAs), play a crucial role.</w:t>
      </w:r>
    </w:p>
    <w:p w14:paraId="7E6EEF72" w14:textId="736FAB0F" w:rsidR="00A31554" w:rsidRPr="00A31554" w:rsidRDefault="00A31554" w:rsidP="00F85213">
      <w:pPr>
        <w:rPr>
          <w:rFonts w:ascii="Helvetica Neue" w:hAnsi="Helvetica Neue"/>
          <w:b/>
          <w:bCs/>
          <w:i/>
          <w:iCs/>
          <w:sz w:val="21"/>
          <w:szCs w:val="21"/>
        </w:rPr>
      </w:pPr>
    </w:p>
    <w:p w14:paraId="11DAD69C" w14:textId="77777777" w:rsidR="004C04E9" w:rsidRPr="004C04E9" w:rsidRDefault="004C04E9" w:rsidP="004C04E9">
      <w:pPr>
        <w:ind w:left="142"/>
        <w:rPr>
          <w:rFonts w:ascii="Helvetica Neue" w:hAnsi="Helvetica Neue"/>
          <w:bCs/>
          <w:sz w:val="21"/>
          <w:szCs w:val="21"/>
        </w:rPr>
      </w:pPr>
      <w:r w:rsidRPr="004C04E9">
        <w:rPr>
          <w:rFonts w:ascii="Helvetica Neue" w:hAnsi="Helvetica Neue"/>
          <w:bCs/>
          <w:sz w:val="21"/>
          <w:szCs w:val="21"/>
        </w:rPr>
        <w:t>At Medshield, we are doubling down on the importance of preventative healthcare. Through structured benefits, targeted education, and network-provider partnerships, we are ensuring that members have access to the kind of healthcare that doesn't just treat illness; it helps prevent it altogether.</w:t>
      </w:r>
    </w:p>
    <w:p w14:paraId="1367E22F" w14:textId="77777777" w:rsidR="004C04E9" w:rsidRPr="004C04E9" w:rsidRDefault="004C04E9" w:rsidP="004C04E9">
      <w:pPr>
        <w:ind w:left="142"/>
        <w:rPr>
          <w:rFonts w:ascii="Helvetica Neue" w:hAnsi="Helvetica Neue"/>
          <w:bCs/>
          <w:sz w:val="21"/>
          <w:szCs w:val="21"/>
        </w:rPr>
      </w:pPr>
    </w:p>
    <w:p w14:paraId="135CF1CE" w14:textId="77777777" w:rsidR="004C04E9" w:rsidRPr="004C04E9" w:rsidRDefault="004C04E9" w:rsidP="004C04E9">
      <w:pPr>
        <w:ind w:left="142"/>
        <w:rPr>
          <w:rFonts w:ascii="Helvetica Neue" w:hAnsi="Helvetica Neue"/>
          <w:b/>
          <w:bCs/>
          <w:sz w:val="21"/>
          <w:szCs w:val="21"/>
        </w:rPr>
      </w:pPr>
      <w:r w:rsidRPr="004C04E9">
        <w:rPr>
          <w:rFonts w:ascii="Helvetica Neue" w:hAnsi="Helvetica Neue"/>
          <w:b/>
          <w:bCs/>
          <w:sz w:val="21"/>
          <w:szCs w:val="21"/>
        </w:rPr>
        <w:t>Why preventative care should be a priority</w:t>
      </w:r>
    </w:p>
    <w:p w14:paraId="6FB51F4F" w14:textId="77777777" w:rsidR="004C04E9" w:rsidRPr="004C04E9" w:rsidRDefault="004C04E9" w:rsidP="004C04E9">
      <w:pPr>
        <w:ind w:left="142"/>
        <w:rPr>
          <w:rFonts w:ascii="Helvetica Neue" w:hAnsi="Helvetica Neue"/>
          <w:bCs/>
          <w:sz w:val="21"/>
          <w:szCs w:val="21"/>
        </w:rPr>
      </w:pPr>
    </w:p>
    <w:p w14:paraId="127F11BD" w14:textId="77777777" w:rsidR="004C04E9" w:rsidRPr="004C04E9" w:rsidRDefault="004C04E9" w:rsidP="004C04E9">
      <w:pPr>
        <w:ind w:left="142"/>
        <w:rPr>
          <w:rFonts w:ascii="Helvetica Neue" w:hAnsi="Helvetica Neue"/>
          <w:bCs/>
          <w:sz w:val="21"/>
          <w:szCs w:val="21"/>
        </w:rPr>
      </w:pPr>
      <w:r w:rsidRPr="004C04E9">
        <w:rPr>
          <w:rFonts w:ascii="Helvetica Neue" w:hAnsi="Helvetica Neue"/>
          <w:bCs/>
          <w:sz w:val="21"/>
          <w:szCs w:val="21"/>
        </w:rPr>
        <w:t>Many serious illnesses like diabetes, heart disease, and hypertension develop silently over time. Often, by the time someone seeks treatment, the condition has progressed to a point where it's time consuming, more expensive and more complicated to manage.</w:t>
      </w:r>
    </w:p>
    <w:p w14:paraId="2FD832D6" w14:textId="77777777" w:rsidR="004C04E9" w:rsidRPr="004C04E9" w:rsidRDefault="004C04E9" w:rsidP="004C04E9">
      <w:pPr>
        <w:ind w:left="142"/>
        <w:rPr>
          <w:rFonts w:ascii="Helvetica Neue" w:hAnsi="Helvetica Neue"/>
          <w:bCs/>
          <w:sz w:val="21"/>
          <w:szCs w:val="21"/>
        </w:rPr>
      </w:pPr>
    </w:p>
    <w:p w14:paraId="142317E8" w14:textId="77777777" w:rsidR="004C04E9" w:rsidRPr="004C04E9" w:rsidRDefault="004C04E9" w:rsidP="004C04E9">
      <w:pPr>
        <w:ind w:left="142"/>
        <w:rPr>
          <w:rFonts w:ascii="Helvetica Neue" w:hAnsi="Helvetica Neue"/>
          <w:bCs/>
          <w:sz w:val="21"/>
          <w:szCs w:val="21"/>
        </w:rPr>
      </w:pPr>
      <w:r w:rsidRPr="004C04E9">
        <w:rPr>
          <w:rFonts w:ascii="Helvetica Neue" w:hAnsi="Helvetica Neue"/>
          <w:bCs/>
          <w:sz w:val="21"/>
          <w:szCs w:val="21"/>
        </w:rPr>
        <w:t>This is where preventative care steps in. Our Wellness Benefit covers a range of screenings and vaccinations designed to detect health concerns early and equip members with personalised health information. Besides annual flu shots, childhood vaccinations, HPV vaccinations, pneumococcal vaccines for those over 60, TB tests, birth control, and pap smears, Medshield members can also look forward to the following benefits in 2026:</w:t>
      </w:r>
    </w:p>
    <w:p w14:paraId="2158E2CB" w14:textId="77777777" w:rsidR="004C04E9" w:rsidRPr="004C04E9" w:rsidRDefault="004C04E9" w:rsidP="004C04E9">
      <w:pPr>
        <w:ind w:left="142"/>
        <w:rPr>
          <w:rFonts w:ascii="Helvetica Neue" w:hAnsi="Helvetica Neue"/>
          <w:bCs/>
          <w:sz w:val="21"/>
          <w:szCs w:val="21"/>
        </w:rPr>
      </w:pPr>
    </w:p>
    <w:p w14:paraId="6A015278" w14:textId="77777777" w:rsidR="004C04E9" w:rsidRPr="004C04E9" w:rsidRDefault="004C04E9" w:rsidP="004C04E9">
      <w:pPr>
        <w:numPr>
          <w:ilvl w:val="0"/>
          <w:numId w:val="45"/>
        </w:numPr>
        <w:rPr>
          <w:rFonts w:ascii="Helvetica Neue" w:hAnsi="Helvetica Neue"/>
          <w:bCs/>
          <w:sz w:val="21"/>
          <w:szCs w:val="21"/>
        </w:rPr>
      </w:pPr>
      <w:r w:rsidRPr="004C04E9">
        <w:rPr>
          <w:rFonts w:ascii="Helvetica Neue" w:hAnsi="Helvetica Neue"/>
          <w:bCs/>
          <w:sz w:val="21"/>
          <w:szCs w:val="21"/>
        </w:rPr>
        <w:t xml:space="preserve">Embracing innovation, </w:t>
      </w:r>
      <w:r w:rsidRPr="004C04E9">
        <w:rPr>
          <w:rFonts w:ascii="Helvetica Neue" w:hAnsi="Helvetica Neue"/>
          <w:b/>
          <w:bCs/>
          <w:sz w:val="21"/>
          <w:szCs w:val="21"/>
        </w:rPr>
        <w:t>diabetes prevention</w:t>
      </w:r>
      <w:r w:rsidRPr="004C04E9">
        <w:rPr>
          <w:rFonts w:ascii="Helvetica Neue" w:hAnsi="Helvetica Neue"/>
          <w:bCs/>
          <w:sz w:val="21"/>
          <w:szCs w:val="21"/>
        </w:rPr>
        <w:t xml:space="preserve"> has stepped up dramatically. </w:t>
      </w:r>
      <w:r w:rsidRPr="004C04E9">
        <w:rPr>
          <w:rFonts w:ascii="Helvetica Neue" w:hAnsi="Helvetica Neue"/>
          <w:b/>
          <w:bCs/>
          <w:sz w:val="21"/>
          <w:szCs w:val="21"/>
        </w:rPr>
        <w:t>Diabetic retinal eye screening</w:t>
      </w:r>
      <w:r w:rsidRPr="004C04E9">
        <w:rPr>
          <w:rFonts w:ascii="Helvetica Neue" w:hAnsi="Helvetica Neue"/>
          <w:bCs/>
          <w:sz w:val="21"/>
          <w:szCs w:val="21"/>
        </w:rPr>
        <w:t xml:space="preserve"> offers members a vital solution for early detection and preventative care, whilst </w:t>
      </w:r>
      <w:r w:rsidRPr="004C04E9">
        <w:rPr>
          <w:rFonts w:ascii="Helvetica Neue" w:hAnsi="Helvetica Neue"/>
          <w:b/>
          <w:bCs/>
          <w:sz w:val="21"/>
          <w:szCs w:val="21"/>
        </w:rPr>
        <w:t>Continuous Glucose Monitoring (CGM)</w:t>
      </w:r>
      <w:r w:rsidRPr="004C04E9">
        <w:rPr>
          <w:rFonts w:ascii="Helvetica Neue" w:hAnsi="Helvetica Neue"/>
          <w:bCs/>
          <w:sz w:val="21"/>
          <w:szCs w:val="21"/>
        </w:rPr>
        <w:t xml:space="preserve"> highlights proactive support in chronic care. Members aged 18 and under now have access to continuous glucose monitoring to manage their diabetes with greater accuracy and ease. This Freestyle Libre system offers parents and caregivers real-time readings, instant alerts, and the peace of mind to act quickly and keep kids safe.</w:t>
      </w:r>
    </w:p>
    <w:p w14:paraId="4FC5C5CC" w14:textId="77777777" w:rsidR="004C04E9" w:rsidRPr="004C04E9" w:rsidRDefault="004C04E9" w:rsidP="004C04E9">
      <w:pPr>
        <w:numPr>
          <w:ilvl w:val="0"/>
          <w:numId w:val="45"/>
        </w:numPr>
        <w:rPr>
          <w:rFonts w:ascii="Helvetica Neue" w:hAnsi="Helvetica Neue"/>
          <w:bCs/>
          <w:sz w:val="21"/>
          <w:szCs w:val="21"/>
        </w:rPr>
      </w:pPr>
      <w:r w:rsidRPr="004C04E9">
        <w:rPr>
          <w:rFonts w:ascii="Helvetica Neue" w:hAnsi="Helvetica Neue"/>
          <w:bCs/>
          <w:sz w:val="21"/>
          <w:szCs w:val="21"/>
        </w:rPr>
        <w:t xml:space="preserve">Breast cancer is the most common cancer in women, and access to </w:t>
      </w:r>
      <w:r w:rsidRPr="004C04E9">
        <w:rPr>
          <w:rFonts w:ascii="Helvetica Neue" w:hAnsi="Helvetica Neue"/>
          <w:b/>
          <w:bCs/>
          <w:sz w:val="21"/>
          <w:szCs w:val="21"/>
        </w:rPr>
        <w:t>more frequent mammograms</w:t>
      </w:r>
      <w:r w:rsidRPr="004C04E9">
        <w:rPr>
          <w:rFonts w:ascii="Helvetica Neue" w:hAnsi="Helvetica Neue"/>
          <w:bCs/>
          <w:sz w:val="21"/>
          <w:szCs w:val="21"/>
        </w:rPr>
        <w:t xml:space="preserve"> gives members the advantage of earlier detection, prompt treatment, and better outcomes. In 2026, Medshield </w:t>
      </w:r>
      <w:r w:rsidRPr="004C04E9">
        <w:rPr>
          <w:rFonts w:ascii="Helvetica Neue" w:hAnsi="Helvetica Neue"/>
          <w:bCs/>
          <w:sz w:val="21"/>
          <w:szCs w:val="21"/>
        </w:rPr>
        <w:lastRenderedPageBreak/>
        <w:t xml:space="preserve">covers mammogram screenings </w:t>
      </w:r>
      <w:r w:rsidRPr="004C04E9">
        <w:rPr>
          <w:rFonts w:ascii="Helvetica Neue" w:hAnsi="Helvetica Neue"/>
          <w:b/>
          <w:bCs/>
          <w:sz w:val="21"/>
          <w:szCs w:val="21"/>
        </w:rPr>
        <w:t>every 12 months once you turn 30,</w:t>
      </w:r>
      <w:r w:rsidRPr="004C04E9">
        <w:rPr>
          <w:rFonts w:ascii="Helvetica Neue" w:hAnsi="Helvetica Neue"/>
          <w:bCs/>
          <w:sz w:val="21"/>
          <w:szCs w:val="21"/>
        </w:rPr>
        <w:t xml:space="preserve"> across all options, because every year matters in predicting and preventing breast cancer. </w:t>
      </w:r>
    </w:p>
    <w:p w14:paraId="7141F4C7" w14:textId="77777777" w:rsidR="004C04E9" w:rsidRPr="004C04E9" w:rsidRDefault="004C04E9" w:rsidP="004C04E9">
      <w:pPr>
        <w:numPr>
          <w:ilvl w:val="0"/>
          <w:numId w:val="45"/>
        </w:numPr>
        <w:rPr>
          <w:rFonts w:ascii="Helvetica Neue" w:hAnsi="Helvetica Neue"/>
          <w:bCs/>
          <w:sz w:val="21"/>
          <w:szCs w:val="21"/>
        </w:rPr>
      </w:pPr>
      <w:r w:rsidRPr="004C04E9">
        <w:rPr>
          <w:rFonts w:ascii="Helvetica Neue" w:hAnsi="Helvetica Neue"/>
          <w:bCs/>
          <w:sz w:val="21"/>
          <w:szCs w:val="21"/>
        </w:rPr>
        <w:t xml:space="preserve">In 2026, every Medshield beneficiary can have an </w:t>
      </w:r>
      <w:r w:rsidRPr="004C04E9">
        <w:rPr>
          <w:rFonts w:ascii="Helvetica Neue" w:hAnsi="Helvetica Neue"/>
          <w:b/>
          <w:bCs/>
          <w:sz w:val="21"/>
          <w:szCs w:val="21"/>
        </w:rPr>
        <w:t>eye test every year, covered from</w:t>
      </w:r>
      <w:r w:rsidRPr="004C04E9">
        <w:rPr>
          <w:rFonts w:ascii="Helvetica Neue" w:hAnsi="Helvetica Neue"/>
          <w:bCs/>
          <w:sz w:val="21"/>
          <w:szCs w:val="21"/>
        </w:rPr>
        <w:t>. And the Scheme has improved the annual limit for frames, lenses, or contacts, giving members more freedom of choice.</w:t>
      </w:r>
    </w:p>
    <w:p w14:paraId="0A58760D" w14:textId="77777777" w:rsidR="004C04E9" w:rsidRPr="004C04E9" w:rsidRDefault="004C04E9" w:rsidP="004C04E9">
      <w:pPr>
        <w:numPr>
          <w:ilvl w:val="0"/>
          <w:numId w:val="45"/>
        </w:numPr>
        <w:rPr>
          <w:rFonts w:ascii="Helvetica Neue" w:hAnsi="Helvetica Neue"/>
          <w:bCs/>
          <w:sz w:val="21"/>
          <w:szCs w:val="21"/>
        </w:rPr>
      </w:pPr>
      <w:r w:rsidRPr="004C04E9">
        <w:rPr>
          <w:rFonts w:ascii="Helvetica Neue" w:hAnsi="Helvetica Neue"/>
          <w:bCs/>
          <w:sz w:val="21"/>
          <w:szCs w:val="21"/>
        </w:rPr>
        <w:t>PSA screening for all male beneficiaries aged 40+ years.</w:t>
      </w:r>
    </w:p>
    <w:p w14:paraId="7EB578A8" w14:textId="77777777" w:rsidR="004C04E9" w:rsidRPr="004C04E9" w:rsidRDefault="004C04E9" w:rsidP="004C04E9">
      <w:pPr>
        <w:ind w:left="142"/>
        <w:rPr>
          <w:rFonts w:ascii="Helvetica Neue" w:hAnsi="Helvetica Neue"/>
          <w:bCs/>
          <w:sz w:val="21"/>
          <w:szCs w:val="21"/>
        </w:rPr>
      </w:pPr>
    </w:p>
    <w:p w14:paraId="12E2BE1E" w14:textId="77777777" w:rsidR="004C04E9" w:rsidRDefault="004C04E9" w:rsidP="004C04E9">
      <w:pPr>
        <w:ind w:left="142"/>
        <w:rPr>
          <w:rFonts w:ascii="Helvetica Neue" w:hAnsi="Helvetica Neue"/>
          <w:bCs/>
          <w:sz w:val="21"/>
          <w:szCs w:val="21"/>
        </w:rPr>
      </w:pPr>
      <w:r w:rsidRPr="004C04E9">
        <w:rPr>
          <w:rFonts w:ascii="Helvetica Neue" w:hAnsi="Helvetica Neue"/>
          <w:bCs/>
          <w:sz w:val="21"/>
          <w:szCs w:val="21"/>
        </w:rPr>
        <w:t>The core of our preventative care framework, however, lies in the Health Risk Assessment. A Health Risk Assessment (HRA) is a structured consultation that reviews your overall health picture. It includes a medical history review, a lifestyle discussion (covering things like diet, exercise, and smoking), and clinical checks for the following:</w:t>
      </w:r>
    </w:p>
    <w:p w14:paraId="75B1AC48" w14:textId="77777777" w:rsidR="00210786" w:rsidRPr="004C04E9" w:rsidRDefault="00210786" w:rsidP="004C04E9">
      <w:pPr>
        <w:ind w:left="142"/>
        <w:rPr>
          <w:rFonts w:ascii="Helvetica Neue" w:hAnsi="Helvetica Neue"/>
          <w:bCs/>
          <w:sz w:val="21"/>
          <w:szCs w:val="21"/>
        </w:rPr>
      </w:pPr>
    </w:p>
    <w:p w14:paraId="1FA44CC2" w14:textId="77777777" w:rsidR="004C04E9" w:rsidRPr="004C04E9" w:rsidRDefault="004C04E9" w:rsidP="004C04E9">
      <w:pPr>
        <w:numPr>
          <w:ilvl w:val="0"/>
          <w:numId w:val="43"/>
        </w:numPr>
        <w:rPr>
          <w:rFonts w:ascii="Helvetica Neue" w:hAnsi="Helvetica Neue"/>
          <w:bCs/>
          <w:sz w:val="21"/>
          <w:szCs w:val="21"/>
        </w:rPr>
      </w:pPr>
      <w:r w:rsidRPr="004C04E9">
        <w:rPr>
          <w:rFonts w:ascii="Helvetica Neue" w:hAnsi="Helvetica Neue"/>
          <w:bCs/>
          <w:sz w:val="21"/>
          <w:szCs w:val="21"/>
        </w:rPr>
        <w:t>Cholesterol levels</w:t>
      </w:r>
    </w:p>
    <w:p w14:paraId="7D21695E" w14:textId="77777777" w:rsidR="004C04E9" w:rsidRPr="004C04E9" w:rsidRDefault="004C04E9" w:rsidP="004C04E9">
      <w:pPr>
        <w:numPr>
          <w:ilvl w:val="0"/>
          <w:numId w:val="43"/>
        </w:numPr>
        <w:rPr>
          <w:rFonts w:ascii="Helvetica Neue" w:hAnsi="Helvetica Neue"/>
          <w:bCs/>
          <w:sz w:val="21"/>
          <w:szCs w:val="21"/>
        </w:rPr>
      </w:pPr>
      <w:r w:rsidRPr="004C04E9">
        <w:rPr>
          <w:rFonts w:ascii="Helvetica Neue" w:hAnsi="Helvetica Neue"/>
          <w:bCs/>
          <w:sz w:val="21"/>
          <w:szCs w:val="21"/>
        </w:rPr>
        <w:t>Blood sugar (glucose)</w:t>
      </w:r>
    </w:p>
    <w:p w14:paraId="05D43283" w14:textId="77777777" w:rsidR="004C04E9" w:rsidRPr="004C04E9" w:rsidRDefault="004C04E9" w:rsidP="004C04E9">
      <w:pPr>
        <w:numPr>
          <w:ilvl w:val="0"/>
          <w:numId w:val="43"/>
        </w:numPr>
        <w:rPr>
          <w:rFonts w:ascii="Helvetica Neue" w:hAnsi="Helvetica Neue"/>
          <w:bCs/>
          <w:sz w:val="21"/>
          <w:szCs w:val="21"/>
        </w:rPr>
      </w:pPr>
      <w:r w:rsidRPr="004C04E9">
        <w:rPr>
          <w:rFonts w:ascii="Helvetica Neue" w:hAnsi="Helvetica Neue"/>
          <w:bCs/>
          <w:sz w:val="21"/>
          <w:szCs w:val="21"/>
        </w:rPr>
        <w:t>Blood pressure</w:t>
      </w:r>
    </w:p>
    <w:p w14:paraId="38A28CB4" w14:textId="77777777" w:rsidR="004C04E9" w:rsidRPr="004C04E9" w:rsidRDefault="004C04E9" w:rsidP="004C04E9">
      <w:pPr>
        <w:numPr>
          <w:ilvl w:val="0"/>
          <w:numId w:val="43"/>
        </w:numPr>
        <w:rPr>
          <w:rFonts w:ascii="Helvetica Neue" w:hAnsi="Helvetica Neue"/>
          <w:bCs/>
          <w:sz w:val="21"/>
          <w:szCs w:val="21"/>
        </w:rPr>
      </w:pPr>
      <w:r w:rsidRPr="004C04E9">
        <w:rPr>
          <w:rFonts w:ascii="Helvetica Neue" w:hAnsi="Helvetica Neue"/>
          <w:bCs/>
          <w:sz w:val="21"/>
          <w:szCs w:val="21"/>
        </w:rPr>
        <w:t>Body Mass Index (BMI)</w:t>
      </w:r>
    </w:p>
    <w:p w14:paraId="4EFCA94F" w14:textId="77777777" w:rsidR="004C04E9" w:rsidRPr="004C04E9" w:rsidRDefault="004C04E9" w:rsidP="004C04E9">
      <w:pPr>
        <w:numPr>
          <w:ilvl w:val="0"/>
          <w:numId w:val="43"/>
        </w:numPr>
        <w:rPr>
          <w:rFonts w:ascii="Helvetica Neue" w:hAnsi="Helvetica Neue"/>
          <w:bCs/>
          <w:sz w:val="21"/>
          <w:szCs w:val="21"/>
        </w:rPr>
      </w:pPr>
      <w:r w:rsidRPr="004C04E9">
        <w:rPr>
          <w:rFonts w:ascii="Helvetica Neue" w:hAnsi="Helvetica Neue"/>
          <w:bCs/>
          <w:sz w:val="21"/>
          <w:szCs w:val="21"/>
        </w:rPr>
        <w:t>Voluntary HIV counselling and testing</w:t>
      </w:r>
    </w:p>
    <w:p w14:paraId="4DF82652" w14:textId="77777777" w:rsidR="004C04E9" w:rsidRPr="004C04E9" w:rsidRDefault="004C04E9" w:rsidP="004C04E9">
      <w:pPr>
        <w:ind w:left="142"/>
        <w:rPr>
          <w:rFonts w:ascii="Helvetica Neue" w:hAnsi="Helvetica Neue"/>
          <w:bCs/>
          <w:sz w:val="21"/>
          <w:szCs w:val="21"/>
        </w:rPr>
      </w:pPr>
    </w:p>
    <w:p w14:paraId="43E303D6" w14:textId="77777777" w:rsidR="004C04E9" w:rsidRPr="004C04E9" w:rsidRDefault="004C04E9" w:rsidP="004C04E9">
      <w:pPr>
        <w:ind w:left="142"/>
        <w:rPr>
          <w:rFonts w:ascii="Helvetica Neue" w:hAnsi="Helvetica Neue"/>
          <w:bCs/>
          <w:sz w:val="21"/>
          <w:szCs w:val="21"/>
        </w:rPr>
      </w:pPr>
      <w:r w:rsidRPr="004C04E9">
        <w:rPr>
          <w:rFonts w:ascii="Helvetica Neue" w:hAnsi="Helvetica Neue"/>
          <w:bCs/>
          <w:sz w:val="21"/>
          <w:szCs w:val="21"/>
        </w:rPr>
        <w:t xml:space="preserve">The HRA is valuable because it can detect risk factors before they develop into chronic conditions. Whether through a pharmacy network or a GP, this appointment offers a chance to understand your health proactively, not reactively. </w:t>
      </w:r>
    </w:p>
    <w:p w14:paraId="7716FFBB" w14:textId="77777777" w:rsidR="004C04E9" w:rsidRPr="004C04E9" w:rsidRDefault="004C04E9" w:rsidP="004C04E9">
      <w:pPr>
        <w:ind w:left="142"/>
        <w:rPr>
          <w:rFonts w:ascii="Helvetica Neue" w:hAnsi="Helvetica Neue"/>
          <w:bCs/>
          <w:sz w:val="21"/>
          <w:szCs w:val="21"/>
        </w:rPr>
      </w:pPr>
    </w:p>
    <w:p w14:paraId="485DA4B7" w14:textId="77777777" w:rsidR="004C04E9" w:rsidRPr="004C04E9" w:rsidRDefault="004C04E9" w:rsidP="004C04E9">
      <w:pPr>
        <w:ind w:left="142"/>
        <w:rPr>
          <w:rFonts w:ascii="Helvetica Neue" w:hAnsi="Helvetica Neue"/>
          <w:bCs/>
          <w:sz w:val="21"/>
          <w:szCs w:val="21"/>
        </w:rPr>
      </w:pPr>
      <w:r w:rsidRPr="004C04E9">
        <w:rPr>
          <w:rFonts w:ascii="Helvetica Neue" w:hAnsi="Helvetica Neue"/>
          <w:bCs/>
          <w:sz w:val="21"/>
          <w:szCs w:val="21"/>
        </w:rPr>
        <w:t>As much as people care about their health, many still wait for symptoms to show before seeing a doctor. The reality is that by then, treatment becomes more complex, more expensive, and often involves longer-term interventions. Knowing your numbers, your blood pressure, glucose, cholesterol, and BMI, can shape healthier behaviours and unlock early support from your healthcare provider.</w:t>
      </w:r>
    </w:p>
    <w:p w14:paraId="4B84DD04" w14:textId="77777777" w:rsidR="004C04E9" w:rsidRPr="004C04E9" w:rsidRDefault="004C04E9" w:rsidP="004C04E9">
      <w:pPr>
        <w:ind w:left="142"/>
        <w:rPr>
          <w:rFonts w:ascii="Helvetica Neue" w:hAnsi="Helvetica Neue"/>
          <w:bCs/>
          <w:sz w:val="21"/>
          <w:szCs w:val="21"/>
        </w:rPr>
      </w:pPr>
    </w:p>
    <w:p w14:paraId="431FC8CE" w14:textId="77777777" w:rsidR="004C04E9" w:rsidRPr="004C04E9" w:rsidRDefault="004C04E9" w:rsidP="004C04E9">
      <w:pPr>
        <w:ind w:left="142"/>
        <w:rPr>
          <w:rFonts w:ascii="Helvetica Neue" w:hAnsi="Helvetica Neue"/>
          <w:b/>
          <w:bCs/>
          <w:sz w:val="21"/>
          <w:szCs w:val="21"/>
        </w:rPr>
      </w:pPr>
      <w:r w:rsidRPr="004C04E9">
        <w:rPr>
          <w:rFonts w:ascii="Helvetica Neue" w:hAnsi="Helvetica Neue"/>
          <w:b/>
          <w:bCs/>
          <w:sz w:val="21"/>
          <w:szCs w:val="21"/>
        </w:rPr>
        <w:t>Medical Aid partnership with Healthcare Providers</w:t>
      </w:r>
    </w:p>
    <w:p w14:paraId="35676552" w14:textId="77777777" w:rsidR="004C04E9" w:rsidRPr="004C04E9" w:rsidRDefault="004C04E9" w:rsidP="004C04E9">
      <w:pPr>
        <w:ind w:left="142"/>
        <w:rPr>
          <w:rFonts w:ascii="Helvetica Neue" w:hAnsi="Helvetica Neue"/>
          <w:bCs/>
          <w:sz w:val="21"/>
          <w:szCs w:val="21"/>
        </w:rPr>
      </w:pPr>
    </w:p>
    <w:p w14:paraId="5AA6D680" w14:textId="77777777" w:rsidR="004C04E9" w:rsidRPr="004C04E9" w:rsidRDefault="004C04E9" w:rsidP="004C04E9">
      <w:pPr>
        <w:ind w:left="142"/>
        <w:rPr>
          <w:rFonts w:ascii="Helvetica Neue" w:hAnsi="Helvetica Neue"/>
          <w:bCs/>
          <w:sz w:val="21"/>
          <w:szCs w:val="21"/>
        </w:rPr>
      </w:pPr>
      <w:r w:rsidRPr="004C04E9">
        <w:rPr>
          <w:rFonts w:ascii="Helvetica Neue" w:hAnsi="Helvetica Neue"/>
          <w:bCs/>
          <w:sz w:val="21"/>
          <w:szCs w:val="21"/>
        </w:rPr>
        <w:t>The role of our general practitioner network is pivotal in advancing preventive care, enabling earlier clinical intervention, improving the management of chronic conditions, and strengthening coordination throughout the care journey.</w:t>
      </w:r>
    </w:p>
    <w:p w14:paraId="4D7FD2ED" w14:textId="77777777" w:rsidR="004C04E9" w:rsidRPr="004C04E9" w:rsidRDefault="004C04E9" w:rsidP="004C04E9">
      <w:pPr>
        <w:ind w:left="142"/>
        <w:rPr>
          <w:rFonts w:ascii="Helvetica Neue" w:hAnsi="Helvetica Neue"/>
          <w:bCs/>
          <w:sz w:val="21"/>
          <w:szCs w:val="21"/>
        </w:rPr>
      </w:pPr>
    </w:p>
    <w:p w14:paraId="3BCBB38D" w14:textId="77777777" w:rsidR="004C04E9" w:rsidRPr="004C04E9" w:rsidRDefault="004C04E9" w:rsidP="004C04E9">
      <w:pPr>
        <w:ind w:left="142"/>
        <w:rPr>
          <w:rFonts w:ascii="Helvetica Neue" w:hAnsi="Helvetica Neue"/>
          <w:b/>
          <w:bCs/>
          <w:sz w:val="21"/>
          <w:szCs w:val="21"/>
        </w:rPr>
      </w:pPr>
      <w:r w:rsidRPr="004C04E9">
        <w:rPr>
          <w:rFonts w:ascii="Helvetica Neue" w:hAnsi="Helvetica Neue"/>
          <w:b/>
          <w:bCs/>
          <w:sz w:val="21"/>
          <w:szCs w:val="21"/>
        </w:rPr>
        <w:t>Preventive care through life stages</w:t>
      </w:r>
    </w:p>
    <w:p w14:paraId="10B3FFD1" w14:textId="77777777" w:rsidR="004C04E9" w:rsidRPr="004C04E9" w:rsidRDefault="004C04E9" w:rsidP="004C04E9">
      <w:pPr>
        <w:ind w:left="142"/>
        <w:rPr>
          <w:rFonts w:ascii="Helvetica Neue" w:hAnsi="Helvetica Neue"/>
          <w:bCs/>
          <w:sz w:val="21"/>
          <w:szCs w:val="21"/>
        </w:rPr>
      </w:pPr>
    </w:p>
    <w:p w14:paraId="6469B55D" w14:textId="77777777" w:rsidR="004C04E9" w:rsidRPr="004C04E9" w:rsidRDefault="004C04E9" w:rsidP="004C04E9">
      <w:pPr>
        <w:ind w:left="142"/>
        <w:rPr>
          <w:rFonts w:ascii="Helvetica Neue" w:hAnsi="Helvetica Neue"/>
          <w:bCs/>
          <w:sz w:val="21"/>
          <w:szCs w:val="21"/>
        </w:rPr>
      </w:pPr>
      <w:r w:rsidRPr="004C04E9">
        <w:rPr>
          <w:rFonts w:ascii="Helvetica Neue" w:hAnsi="Helvetica Neue"/>
          <w:bCs/>
          <w:sz w:val="21"/>
          <w:szCs w:val="21"/>
        </w:rPr>
        <w:t>Medshield's preventative benefits are structured to support members across different life stages:</w:t>
      </w:r>
    </w:p>
    <w:p w14:paraId="465F92B7" w14:textId="77777777" w:rsidR="004C04E9" w:rsidRPr="004C04E9" w:rsidRDefault="004C04E9" w:rsidP="004C04E9">
      <w:pPr>
        <w:ind w:left="142"/>
        <w:rPr>
          <w:rFonts w:ascii="Helvetica Neue" w:hAnsi="Helvetica Neue"/>
          <w:bCs/>
          <w:sz w:val="21"/>
          <w:szCs w:val="21"/>
        </w:rPr>
      </w:pPr>
    </w:p>
    <w:p w14:paraId="5B8C5FD4" w14:textId="77777777" w:rsidR="004C04E9" w:rsidRPr="004C04E9" w:rsidRDefault="004C04E9" w:rsidP="004C04E9">
      <w:pPr>
        <w:numPr>
          <w:ilvl w:val="0"/>
          <w:numId w:val="44"/>
        </w:numPr>
        <w:rPr>
          <w:rFonts w:ascii="Helvetica Neue" w:hAnsi="Helvetica Neue"/>
          <w:bCs/>
          <w:sz w:val="21"/>
          <w:szCs w:val="21"/>
        </w:rPr>
      </w:pPr>
      <w:r w:rsidRPr="004C04E9">
        <w:rPr>
          <w:rFonts w:ascii="Helvetica Neue" w:hAnsi="Helvetica Neue"/>
          <w:bCs/>
          <w:sz w:val="21"/>
          <w:szCs w:val="21"/>
        </w:rPr>
        <w:t>Babies and children are covered for all primary vaccinations through their early teen years.</w:t>
      </w:r>
    </w:p>
    <w:p w14:paraId="334530B1" w14:textId="77777777" w:rsidR="004C04E9" w:rsidRPr="004C04E9" w:rsidRDefault="004C04E9" w:rsidP="004C04E9">
      <w:pPr>
        <w:numPr>
          <w:ilvl w:val="0"/>
          <w:numId w:val="44"/>
        </w:numPr>
        <w:rPr>
          <w:rFonts w:ascii="Helvetica Neue" w:hAnsi="Helvetica Neue"/>
          <w:bCs/>
          <w:sz w:val="21"/>
          <w:szCs w:val="21"/>
        </w:rPr>
      </w:pPr>
      <w:r w:rsidRPr="004C04E9">
        <w:rPr>
          <w:rFonts w:ascii="Helvetica Neue" w:hAnsi="Helvetica Neue"/>
          <w:bCs/>
          <w:sz w:val="21"/>
          <w:szCs w:val="21"/>
        </w:rPr>
        <w:t>Adults benefit from routine immunisations, including the annual flu vaccine.</w:t>
      </w:r>
    </w:p>
    <w:p w14:paraId="0069C6A1" w14:textId="77777777" w:rsidR="004C04E9" w:rsidRPr="004C04E9" w:rsidRDefault="004C04E9" w:rsidP="004C04E9">
      <w:pPr>
        <w:numPr>
          <w:ilvl w:val="0"/>
          <w:numId w:val="44"/>
        </w:numPr>
        <w:rPr>
          <w:rFonts w:ascii="Helvetica Neue" w:hAnsi="Helvetica Neue"/>
          <w:bCs/>
          <w:sz w:val="21"/>
          <w:szCs w:val="21"/>
        </w:rPr>
      </w:pPr>
      <w:r w:rsidRPr="004C04E9">
        <w:rPr>
          <w:rFonts w:ascii="Helvetica Neue" w:hAnsi="Helvetica Neue"/>
          <w:bCs/>
          <w:sz w:val="21"/>
          <w:szCs w:val="21"/>
        </w:rPr>
        <w:t>Members aged 60 or older have access to pneumococcal vaccinations.</w:t>
      </w:r>
    </w:p>
    <w:p w14:paraId="74F5B72C" w14:textId="77777777" w:rsidR="004C04E9" w:rsidRPr="004C04E9" w:rsidRDefault="004C04E9" w:rsidP="004C04E9">
      <w:pPr>
        <w:numPr>
          <w:ilvl w:val="0"/>
          <w:numId w:val="44"/>
        </w:numPr>
        <w:rPr>
          <w:rFonts w:ascii="Helvetica Neue" w:hAnsi="Helvetica Neue"/>
          <w:bCs/>
          <w:sz w:val="21"/>
          <w:szCs w:val="21"/>
        </w:rPr>
      </w:pPr>
      <w:r w:rsidRPr="004C04E9">
        <w:rPr>
          <w:rFonts w:ascii="Helvetica Neue" w:hAnsi="Helvetica Neue"/>
          <w:bCs/>
          <w:sz w:val="21"/>
          <w:szCs w:val="21"/>
        </w:rPr>
        <w:t>Women over 40 are encouraged to schedule regular mammograms (covered under most plans).</w:t>
      </w:r>
    </w:p>
    <w:p w14:paraId="11810508" w14:textId="77777777" w:rsidR="004C04E9" w:rsidRPr="004C04E9" w:rsidRDefault="004C04E9" w:rsidP="004C04E9">
      <w:pPr>
        <w:ind w:left="142"/>
        <w:rPr>
          <w:rFonts w:ascii="Helvetica Neue" w:hAnsi="Helvetica Neue"/>
          <w:bCs/>
          <w:sz w:val="21"/>
          <w:szCs w:val="21"/>
        </w:rPr>
      </w:pPr>
    </w:p>
    <w:p w14:paraId="1DAAB0F1" w14:textId="77777777" w:rsidR="004C04E9" w:rsidRPr="004C04E9" w:rsidRDefault="004C04E9" w:rsidP="004C04E9">
      <w:pPr>
        <w:ind w:left="142"/>
        <w:rPr>
          <w:rFonts w:ascii="Helvetica Neue" w:hAnsi="Helvetica Neue"/>
          <w:bCs/>
          <w:sz w:val="21"/>
          <w:szCs w:val="21"/>
        </w:rPr>
      </w:pPr>
      <w:r w:rsidRPr="004C04E9">
        <w:rPr>
          <w:rFonts w:ascii="Helvetica Neue" w:hAnsi="Helvetica Neue"/>
          <w:bCs/>
          <w:sz w:val="21"/>
          <w:szCs w:val="21"/>
        </w:rPr>
        <w:t xml:space="preserve">This life-stage approach ensures that no matter where you are in your health journey, you have access to care that is relevant, age-appropriate, and timely. Ultimately, preventative care is not just about avoiding illness. It's about improving quality of life, reducing system-wide healthcare costs, and shifting the culture from treatment to wellness. We know that not every health risk can be prevented – but many can be managed more effectively when identified early. That is why we are urging our members to take advantage of the benefits already available to them. Don't wait for symptoms. Don't wait for warning signs. </w:t>
      </w:r>
    </w:p>
    <w:p w14:paraId="3852C765" w14:textId="77777777" w:rsidR="004C04E9" w:rsidRPr="004C04E9" w:rsidRDefault="004C04E9" w:rsidP="004C04E9">
      <w:pPr>
        <w:ind w:left="142"/>
        <w:rPr>
          <w:rFonts w:ascii="Helvetica Neue" w:hAnsi="Helvetica Neue"/>
          <w:bCs/>
          <w:sz w:val="21"/>
          <w:szCs w:val="21"/>
        </w:rPr>
      </w:pPr>
    </w:p>
    <w:p w14:paraId="5AB85039" w14:textId="77777777" w:rsidR="004C04E9" w:rsidRPr="004C04E9" w:rsidRDefault="004C04E9" w:rsidP="004C04E9">
      <w:pPr>
        <w:ind w:left="142"/>
        <w:rPr>
          <w:rFonts w:ascii="Helvetica Neue" w:hAnsi="Helvetica Neue"/>
          <w:bCs/>
          <w:sz w:val="21"/>
          <w:szCs w:val="21"/>
        </w:rPr>
      </w:pPr>
      <w:r w:rsidRPr="004C04E9">
        <w:rPr>
          <w:rFonts w:ascii="Helvetica Neue" w:hAnsi="Helvetica Neue"/>
          <w:b/>
          <w:bCs/>
          <w:sz w:val="21"/>
          <w:szCs w:val="21"/>
        </w:rPr>
        <w:t>The road ahead</w:t>
      </w:r>
    </w:p>
    <w:p w14:paraId="6BEA6F13" w14:textId="77777777" w:rsidR="004C04E9" w:rsidRPr="004C04E9" w:rsidRDefault="004C04E9" w:rsidP="004C04E9">
      <w:pPr>
        <w:ind w:left="142"/>
        <w:rPr>
          <w:rFonts w:ascii="Helvetica Neue" w:hAnsi="Helvetica Neue"/>
          <w:bCs/>
          <w:sz w:val="21"/>
          <w:szCs w:val="21"/>
        </w:rPr>
      </w:pPr>
    </w:p>
    <w:p w14:paraId="1BB419F9" w14:textId="77777777" w:rsidR="004C04E9" w:rsidRPr="004C04E9" w:rsidRDefault="004C04E9" w:rsidP="004C04E9">
      <w:pPr>
        <w:ind w:left="142"/>
        <w:rPr>
          <w:rFonts w:ascii="Helvetica Neue" w:hAnsi="Helvetica Neue"/>
          <w:bCs/>
          <w:sz w:val="21"/>
          <w:szCs w:val="21"/>
        </w:rPr>
      </w:pPr>
      <w:r w:rsidRPr="004C04E9">
        <w:rPr>
          <w:rFonts w:ascii="Helvetica Neue" w:hAnsi="Helvetica Neue"/>
          <w:bCs/>
          <w:sz w:val="21"/>
          <w:szCs w:val="21"/>
        </w:rPr>
        <w:t>Looking to the future, we will continue refining our benefits to support early intervention and prevention. With one of the strongest solvency ratios in the industry, Medshield is positioned to enhance preventative benefits while protecting affordability.</w:t>
      </w:r>
    </w:p>
    <w:p w14:paraId="675538DA" w14:textId="77777777" w:rsidR="004C04E9" w:rsidRPr="004C04E9" w:rsidRDefault="004C04E9" w:rsidP="004C04E9">
      <w:pPr>
        <w:ind w:left="142"/>
        <w:rPr>
          <w:rFonts w:ascii="Helvetica Neue" w:hAnsi="Helvetica Neue"/>
          <w:bCs/>
          <w:sz w:val="21"/>
          <w:szCs w:val="21"/>
        </w:rPr>
      </w:pPr>
    </w:p>
    <w:p w14:paraId="4B72E367" w14:textId="77777777" w:rsidR="004C04E9" w:rsidRPr="004C04E9" w:rsidRDefault="004C04E9" w:rsidP="004C04E9">
      <w:pPr>
        <w:ind w:left="142"/>
        <w:rPr>
          <w:rFonts w:ascii="Helvetica Neue" w:hAnsi="Helvetica Neue"/>
          <w:bCs/>
          <w:sz w:val="21"/>
          <w:szCs w:val="21"/>
        </w:rPr>
      </w:pPr>
      <w:r w:rsidRPr="004C04E9">
        <w:rPr>
          <w:rFonts w:ascii="Helvetica Neue" w:hAnsi="Helvetica Neue"/>
          <w:bCs/>
          <w:sz w:val="21"/>
          <w:szCs w:val="21"/>
        </w:rPr>
        <w:t>Our focus remains simple: helping our members stay healthier, for longer.</w:t>
      </w:r>
    </w:p>
    <w:p w14:paraId="118AC8F4" w14:textId="77777777" w:rsidR="004C04E9" w:rsidRPr="004C04E9" w:rsidRDefault="004C04E9" w:rsidP="004C04E9">
      <w:pPr>
        <w:ind w:left="142"/>
        <w:rPr>
          <w:rFonts w:ascii="Helvetica Neue" w:hAnsi="Helvetica Neue"/>
          <w:bCs/>
          <w:sz w:val="21"/>
          <w:szCs w:val="21"/>
        </w:rPr>
      </w:pPr>
    </w:p>
    <w:p w14:paraId="144BE6A6" w14:textId="77777777" w:rsidR="004C04E9" w:rsidRPr="004C04E9" w:rsidRDefault="004C04E9" w:rsidP="004C04E9">
      <w:pPr>
        <w:ind w:left="142"/>
        <w:rPr>
          <w:rFonts w:ascii="Helvetica Neue" w:hAnsi="Helvetica Neue"/>
          <w:bCs/>
          <w:sz w:val="21"/>
          <w:szCs w:val="21"/>
        </w:rPr>
      </w:pPr>
      <w:r w:rsidRPr="004C04E9">
        <w:rPr>
          <w:rFonts w:ascii="Helvetica Neue" w:hAnsi="Helvetica Neue"/>
          <w:bCs/>
          <w:sz w:val="21"/>
          <w:szCs w:val="21"/>
        </w:rPr>
        <w:t>Preventive care is not just a policy. It's a promise – to support our members before they get sick, to offer tools for lifelong wellness, and to ensure that healthcare works better, not harder.</w:t>
      </w:r>
    </w:p>
    <w:p w14:paraId="24B6AF4C" w14:textId="77777777" w:rsidR="000662A6" w:rsidRDefault="000662A6" w:rsidP="004C04E9">
      <w:pPr>
        <w:rPr>
          <w:rFonts w:ascii="Helvetica Neue" w:hAnsi="Helvetica Neue"/>
          <w:bCs/>
          <w:sz w:val="21"/>
          <w:szCs w:val="21"/>
        </w:rPr>
      </w:pPr>
    </w:p>
    <w:p w14:paraId="11D61A09" w14:textId="77777777" w:rsidR="00F04197" w:rsidRDefault="00F04197" w:rsidP="006E062C">
      <w:pPr>
        <w:ind w:left="142"/>
        <w:rPr>
          <w:rFonts w:ascii="Helvetica Neue" w:hAnsi="Helvetica Neue"/>
          <w:bCs/>
          <w:sz w:val="21"/>
          <w:szCs w:val="21"/>
        </w:rPr>
      </w:pPr>
    </w:p>
    <w:p w14:paraId="215D6EE1" w14:textId="77777777" w:rsidR="00F04197" w:rsidRPr="00A31554" w:rsidRDefault="00F04197" w:rsidP="00F04197">
      <w:pPr>
        <w:spacing w:after="240"/>
        <w:rPr>
          <w:rFonts w:ascii="Helvetica Neue" w:hAnsi="Helvetica Neue"/>
          <w:bCs/>
          <w:sz w:val="21"/>
          <w:szCs w:val="21"/>
        </w:rPr>
      </w:pPr>
    </w:p>
    <w:p w14:paraId="30AE8C9E" w14:textId="34C7A9E3" w:rsidR="00C54353" w:rsidRDefault="00FC0CDA" w:rsidP="006F4274">
      <w:pPr>
        <w:ind w:left="142"/>
        <w:rPr>
          <w:rFonts w:ascii="Helvetica Neue" w:hAnsi="Helvetica Neue"/>
          <w:b/>
          <w:bCs/>
          <w:sz w:val="21"/>
          <w:szCs w:val="21"/>
          <w:lang w:val="en-GB"/>
        </w:rPr>
      </w:pPr>
      <w:r w:rsidRPr="00FC0CDA">
        <w:rPr>
          <w:rFonts w:ascii="Helvetica Neue" w:hAnsi="Helvetica Neue"/>
          <w:b/>
          <w:bCs/>
          <w:sz w:val="21"/>
          <w:szCs w:val="21"/>
          <w:lang w:val="en-GB"/>
        </w:rPr>
        <w:t>FIN</w:t>
      </w:r>
    </w:p>
    <w:p w14:paraId="3D801531" w14:textId="4A593096" w:rsidR="009938F3" w:rsidRPr="00D7156B" w:rsidRDefault="006F4274" w:rsidP="00D7156B">
      <w:pPr>
        <w:ind w:left="142"/>
        <w:rPr>
          <w:rFonts w:ascii="Helvetica Neue" w:hAnsi="Helvetica Neue" w:cs="Calibri"/>
          <w:color w:val="808080" w:themeColor="background1" w:themeShade="80"/>
          <w:sz w:val="21"/>
          <w:szCs w:val="21"/>
          <w:lang w:val="en-GB"/>
        </w:rPr>
      </w:pPr>
      <w:r>
        <w:rPr>
          <w:rFonts w:ascii="Helvetica Neue" w:hAnsi="Helvetica Neue" w:cs="Calibri"/>
          <w:color w:val="808080" w:themeColor="background1" w:themeShade="80"/>
          <w:sz w:val="21"/>
          <w:szCs w:val="21"/>
          <w:lang w:val="en-GB"/>
        </w:rPr>
        <w:t>(</w:t>
      </w:r>
      <w:r w:rsidR="006F7946">
        <w:rPr>
          <w:rFonts w:ascii="Helvetica Neue" w:hAnsi="Helvetica Neue" w:cs="Calibri"/>
          <w:color w:val="808080" w:themeColor="background1" w:themeShade="80"/>
          <w:sz w:val="21"/>
          <w:szCs w:val="21"/>
          <w:lang w:val="en-GB"/>
        </w:rPr>
        <w:t>831</w:t>
      </w:r>
      <w:r w:rsidR="00D931CD">
        <w:rPr>
          <w:rFonts w:ascii="Helvetica Neue" w:hAnsi="Helvetica Neue" w:cs="Calibri"/>
          <w:color w:val="808080" w:themeColor="background1" w:themeShade="80"/>
          <w:sz w:val="21"/>
          <w:szCs w:val="21"/>
          <w:lang w:val="en-GB"/>
        </w:rPr>
        <w:t xml:space="preserve"> words</w:t>
      </w:r>
      <w:r>
        <w:rPr>
          <w:rFonts w:ascii="Helvetica Neue" w:hAnsi="Helvetica Neue" w:cs="Calibri"/>
          <w:color w:val="808080" w:themeColor="background1" w:themeShade="80"/>
          <w:sz w:val="21"/>
          <w:szCs w:val="21"/>
          <w:lang w:val="en-GB"/>
        </w:rPr>
        <w:t>)</w:t>
      </w:r>
    </w:p>
    <w:p w14:paraId="5EA90709" w14:textId="77777777" w:rsidR="0034133D" w:rsidRPr="0049473C" w:rsidRDefault="0034133D" w:rsidP="00204FDC">
      <w:pPr>
        <w:pBdr>
          <w:bottom w:val="single" w:sz="4" w:space="1" w:color="auto"/>
        </w:pBdr>
        <w:ind w:left="142"/>
        <w:rPr>
          <w:rFonts w:ascii="Helvetica Neue" w:hAnsi="Helvetica Neue" w:cstheme="minorHAnsi"/>
          <w:sz w:val="22"/>
          <w:szCs w:val="22"/>
          <w:lang w:val="en-GB"/>
        </w:rPr>
      </w:pPr>
    </w:p>
    <w:p w14:paraId="718EE0ED" w14:textId="77777777" w:rsidR="00FC0CDA" w:rsidRDefault="00FC0CDA" w:rsidP="00FC0CDA">
      <w:pPr>
        <w:ind w:left="142"/>
        <w:rPr>
          <w:rFonts w:ascii="Helvetica Neue" w:hAnsi="Helvetica Neue"/>
          <w:b/>
          <w:bCs/>
          <w:sz w:val="21"/>
          <w:szCs w:val="21"/>
          <w:lang w:val="en-GB"/>
        </w:rPr>
      </w:pPr>
    </w:p>
    <w:p w14:paraId="4E103BDA" w14:textId="77777777" w:rsidR="00C54353" w:rsidRPr="00177667" w:rsidRDefault="00C54353" w:rsidP="00C54353">
      <w:pPr>
        <w:ind w:left="142"/>
        <w:rPr>
          <w:rFonts w:ascii="Arial" w:hAnsi="Arial" w:cs="Arial"/>
          <w:b/>
          <w:bCs/>
          <w:color w:val="003172"/>
          <w:sz w:val="22"/>
          <w:szCs w:val="22"/>
          <w:lang w:val="en-GB"/>
        </w:rPr>
      </w:pPr>
      <w:r w:rsidRPr="00177667">
        <w:rPr>
          <w:rFonts w:ascii="Arial" w:hAnsi="Arial" w:cs="Arial"/>
          <w:b/>
          <w:bCs/>
          <w:color w:val="003172"/>
          <w:sz w:val="22"/>
          <w:szCs w:val="22"/>
          <w:lang w:val="en-GB"/>
        </w:rPr>
        <w:t>EDITORS NOTES</w:t>
      </w:r>
    </w:p>
    <w:p w14:paraId="5FD4F7DB" w14:textId="77777777" w:rsidR="00C54353" w:rsidRPr="00177667" w:rsidRDefault="00C54353" w:rsidP="00C54353">
      <w:pPr>
        <w:ind w:left="142"/>
        <w:rPr>
          <w:rFonts w:ascii="Arial" w:hAnsi="Arial" w:cs="Arial"/>
          <w:b/>
          <w:bCs/>
          <w:sz w:val="22"/>
          <w:szCs w:val="22"/>
          <w:lang w:val="en-GB"/>
        </w:rPr>
      </w:pPr>
    </w:p>
    <w:p w14:paraId="08356859" w14:textId="77777777" w:rsidR="00C54353" w:rsidRPr="00177667" w:rsidRDefault="00C54353" w:rsidP="00C54353">
      <w:pPr>
        <w:ind w:left="142"/>
        <w:rPr>
          <w:rFonts w:ascii="Arial" w:hAnsi="Arial" w:cs="Arial"/>
          <w:b/>
          <w:bCs/>
          <w:sz w:val="22"/>
          <w:szCs w:val="22"/>
          <w:lang w:val="en-GB"/>
        </w:rPr>
      </w:pPr>
      <w:r w:rsidRPr="00177667">
        <w:rPr>
          <w:rFonts w:ascii="Arial" w:hAnsi="Arial" w:cs="Arial"/>
          <w:b/>
          <w:bCs/>
          <w:sz w:val="22"/>
          <w:szCs w:val="22"/>
          <w:lang w:val="en-GB"/>
        </w:rPr>
        <w:t>FURTHER MEDIA INFORMATION AND INTERVIEW REQUESTS</w:t>
      </w:r>
    </w:p>
    <w:p w14:paraId="03F0E55E" w14:textId="77777777" w:rsidR="00C54353" w:rsidRPr="00177667" w:rsidRDefault="00C54353" w:rsidP="00C54353">
      <w:pPr>
        <w:ind w:left="142"/>
        <w:rPr>
          <w:rFonts w:ascii="Arial" w:hAnsi="Arial" w:cs="Arial"/>
          <w:b/>
          <w:bCs/>
          <w:sz w:val="22"/>
          <w:szCs w:val="22"/>
          <w:lang w:val="en-GB"/>
        </w:rPr>
      </w:pPr>
    </w:p>
    <w:p w14:paraId="6C20D434" w14:textId="77777777" w:rsidR="000A08A4" w:rsidRPr="00177667" w:rsidRDefault="000A08A4" w:rsidP="000A08A4">
      <w:pPr>
        <w:pStyle w:val="ListParagraph"/>
        <w:numPr>
          <w:ilvl w:val="0"/>
          <w:numId w:val="1"/>
        </w:numPr>
        <w:rPr>
          <w:rFonts w:ascii="Arial" w:hAnsi="Arial" w:cs="Arial"/>
          <w:sz w:val="22"/>
          <w:szCs w:val="22"/>
          <w:lang w:val="en-GB"/>
        </w:rPr>
      </w:pPr>
      <w:r w:rsidRPr="00177667">
        <w:rPr>
          <w:rFonts w:ascii="Arial" w:hAnsi="Arial" w:cs="Arial"/>
          <w:sz w:val="22"/>
          <w:szCs w:val="22"/>
          <w:lang w:val="en-GB"/>
        </w:rPr>
        <w:t>Stone issues this release on behalf of the Medshield Medical Scheme.</w:t>
      </w:r>
    </w:p>
    <w:p w14:paraId="0C35D192" w14:textId="77777777"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For media enquiries or interview requests, please contact Willem Eksteen, CEO of Stone or a media liaison member of the Stone team at </w:t>
      </w:r>
      <w:hyperlink r:id="rId8" w:history="1">
        <w:r w:rsidRPr="00177667">
          <w:rPr>
            <w:rStyle w:val="Hyperlink"/>
            <w:rFonts w:ascii="Arial" w:hAnsi="Arial" w:cs="Arial"/>
            <w:sz w:val="22"/>
            <w:szCs w:val="22"/>
            <w:lang w:val="en-GB"/>
          </w:rPr>
          <w:t>media@stone.consulting</w:t>
        </w:r>
      </w:hyperlink>
      <w:r w:rsidRPr="00177667">
        <w:rPr>
          <w:rFonts w:ascii="Arial" w:hAnsi="Arial" w:cs="Arial"/>
          <w:sz w:val="22"/>
          <w:szCs w:val="22"/>
          <w:lang w:val="en-GB"/>
        </w:rPr>
        <w:t xml:space="preserve"> / 011 447 0168</w:t>
      </w:r>
    </w:p>
    <w:p w14:paraId="07B57501" w14:textId="4A2C72F5"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Alternatively, contact </w:t>
      </w:r>
      <w:proofErr w:type="spellStart"/>
      <w:r w:rsidRPr="00177667">
        <w:rPr>
          <w:rFonts w:ascii="Arial" w:hAnsi="Arial" w:cs="Arial"/>
          <w:sz w:val="22"/>
          <w:szCs w:val="22"/>
          <w:lang w:val="en-GB"/>
        </w:rPr>
        <w:t>Lilané</w:t>
      </w:r>
      <w:proofErr w:type="spellEnd"/>
      <w:r w:rsidRPr="00177667">
        <w:rPr>
          <w:rFonts w:ascii="Arial" w:hAnsi="Arial" w:cs="Arial"/>
          <w:sz w:val="22"/>
          <w:szCs w:val="22"/>
          <w:lang w:val="en-GB"/>
        </w:rPr>
        <w:t xml:space="preserve"> Swanepoel at Medshield </w:t>
      </w:r>
      <w:r w:rsidR="00EC6CB6">
        <w:rPr>
          <w:rFonts w:ascii="Arial" w:hAnsi="Arial" w:cs="Arial"/>
          <w:sz w:val="22"/>
          <w:szCs w:val="22"/>
          <w:lang w:val="en-GB"/>
        </w:rPr>
        <w:t>at</w:t>
      </w:r>
      <w:r w:rsidRPr="00177667">
        <w:rPr>
          <w:rFonts w:ascii="Arial" w:hAnsi="Arial" w:cs="Arial"/>
          <w:sz w:val="22"/>
          <w:szCs w:val="22"/>
          <w:lang w:val="en-GB"/>
        </w:rPr>
        <w:t xml:space="preserve"> 010 597 4982 / </w:t>
      </w:r>
      <w:hyperlink r:id="rId9" w:tgtFrame="_blank" w:history="1">
        <w:r w:rsidRPr="00177667">
          <w:rPr>
            <w:rStyle w:val="Hyperlink"/>
            <w:rFonts w:ascii="Arial" w:hAnsi="Arial" w:cs="Arial"/>
            <w:sz w:val="22"/>
            <w:szCs w:val="22"/>
            <w:lang w:val="en-GB"/>
          </w:rPr>
          <w:t>lilanes@medshield.co.za</w:t>
        </w:r>
      </w:hyperlink>
      <w:r w:rsidRPr="00177667">
        <w:rPr>
          <w:rFonts w:ascii="Arial" w:hAnsi="Arial" w:cs="Arial"/>
          <w:sz w:val="22"/>
          <w:szCs w:val="22"/>
          <w:lang w:val="en-GB"/>
        </w:rPr>
        <w:t> </w:t>
      </w:r>
    </w:p>
    <w:p w14:paraId="05B7AA60" w14:textId="774EFE97" w:rsidR="004C5ED6" w:rsidRPr="004C5ED6" w:rsidRDefault="004C5ED6" w:rsidP="00F471D7">
      <w:pPr>
        <w:rPr>
          <w:rFonts w:ascii="Arial" w:hAnsi="Arial" w:cs="Arial"/>
          <w:b/>
          <w:bCs/>
          <w:sz w:val="22"/>
          <w:szCs w:val="22"/>
        </w:rPr>
      </w:pPr>
    </w:p>
    <w:p w14:paraId="6B1A7790" w14:textId="77777777" w:rsidR="00866D5B" w:rsidRDefault="00866D5B" w:rsidP="00866D5B">
      <w:pPr>
        <w:ind w:left="142"/>
        <w:rPr>
          <w:rFonts w:ascii="Arial" w:hAnsi="Arial" w:cs="Arial"/>
          <w:b/>
          <w:bCs/>
          <w:sz w:val="21"/>
          <w:szCs w:val="21"/>
          <w:lang w:val="en-GB"/>
        </w:rPr>
      </w:pPr>
      <w:r w:rsidRPr="00D21093">
        <w:rPr>
          <w:rFonts w:ascii="Arial" w:hAnsi="Arial" w:cs="Arial"/>
          <w:b/>
          <w:bCs/>
          <w:sz w:val="21"/>
          <w:szCs w:val="21"/>
          <w:lang w:val="en-GB"/>
        </w:rPr>
        <w:t>MORE INFORMATION ON THE 202</w:t>
      </w:r>
      <w:r>
        <w:rPr>
          <w:rFonts w:ascii="Arial" w:hAnsi="Arial" w:cs="Arial"/>
          <w:b/>
          <w:bCs/>
          <w:sz w:val="21"/>
          <w:szCs w:val="21"/>
          <w:lang w:val="en-GB"/>
        </w:rPr>
        <w:t>6</w:t>
      </w:r>
      <w:r w:rsidRPr="00D21093">
        <w:rPr>
          <w:rFonts w:ascii="Arial" w:hAnsi="Arial" w:cs="Arial"/>
          <w:b/>
          <w:bCs/>
          <w:sz w:val="21"/>
          <w:szCs w:val="21"/>
          <w:lang w:val="en-GB"/>
        </w:rPr>
        <w:t xml:space="preserve"> MEDSHIELD BENEFIT OPTIONS AND CONTRIBUTIONS</w:t>
      </w:r>
    </w:p>
    <w:p w14:paraId="75B39F22" w14:textId="77777777" w:rsidR="00866D5B" w:rsidRPr="00D21093" w:rsidRDefault="00866D5B" w:rsidP="00866D5B">
      <w:pPr>
        <w:ind w:left="142"/>
        <w:rPr>
          <w:rFonts w:ascii="Arial" w:hAnsi="Arial" w:cs="Arial"/>
          <w:b/>
          <w:bCs/>
          <w:sz w:val="21"/>
          <w:szCs w:val="21"/>
          <w:lang w:val="en-GB"/>
        </w:rPr>
      </w:pPr>
    </w:p>
    <w:p w14:paraId="7169AEEB" w14:textId="77777777" w:rsidR="00866D5B" w:rsidRDefault="00866D5B" w:rsidP="00866D5B">
      <w:pPr>
        <w:ind w:left="142"/>
        <w:rPr>
          <w:rFonts w:ascii="Arial" w:hAnsi="Arial" w:cs="Arial"/>
          <w:sz w:val="21"/>
          <w:szCs w:val="21"/>
          <w:lang w:val="en-GB"/>
        </w:rPr>
      </w:pPr>
      <w:r w:rsidRPr="00D21093">
        <w:rPr>
          <w:rFonts w:ascii="Arial" w:hAnsi="Arial" w:cs="Arial"/>
          <w:sz w:val="21"/>
          <w:szCs w:val="21"/>
          <w:lang w:val="en-GB"/>
        </w:rPr>
        <w:t>Benefits and Contribution amendments are subject to CMS approval.</w:t>
      </w:r>
    </w:p>
    <w:p w14:paraId="43CFF506" w14:textId="77777777" w:rsidR="00866D5B" w:rsidRPr="00D21093" w:rsidRDefault="00866D5B" w:rsidP="00866D5B">
      <w:pPr>
        <w:ind w:left="142"/>
        <w:rPr>
          <w:rFonts w:ascii="Arial" w:hAnsi="Arial" w:cs="Arial"/>
          <w:b/>
          <w:bCs/>
          <w:sz w:val="21"/>
          <w:szCs w:val="21"/>
          <w:lang w:val="en-GB"/>
        </w:rPr>
      </w:pPr>
    </w:p>
    <w:p w14:paraId="7E6864E1" w14:textId="77777777" w:rsidR="00866D5B" w:rsidRDefault="00866D5B" w:rsidP="00866D5B">
      <w:pPr>
        <w:ind w:left="142"/>
        <w:rPr>
          <w:rFonts w:ascii="Arial" w:hAnsi="Arial" w:cs="Arial"/>
          <w:sz w:val="21"/>
          <w:szCs w:val="21"/>
        </w:rPr>
      </w:pPr>
      <w:r w:rsidRPr="00D21093">
        <w:rPr>
          <w:rFonts w:ascii="Arial" w:hAnsi="Arial" w:cs="Arial"/>
          <w:sz w:val="21"/>
          <w:szCs w:val="21"/>
        </w:rPr>
        <w:t>Please refer to the 202</w:t>
      </w:r>
      <w:r>
        <w:rPr>
          <w:rFonts w:ascii="Arial" w:hAnsi="Arial" w:cs="Arial"/>
          <w:sz w:val="21"/>
          <w:szCs w:val="21"/>
        </w:rPr>
        <w:t>6</w:t>
      </w:r>
      <w:r w:rsidRPr="00D21093">
        <w:rPr>
          <w:rFonts w:ascii="Arial" w:hAnsi="Arial" w:cs="Arial"/>
          <w:sz w:val="21"/>
          <w:szCs w:val="21"/>
        </w:rPr>
        <w:t xml:space="preserve"> Product Page on the Medshield website at </w:t>
      </w:r>
      <w:hyperlink r:id="rId10" w:history="1">
        <w:r w:rsidRPr="00D21093">
          <w:rPr>
            <w:rStyle w:val="Hyperlink"/>
            <w:rFonts w:ascii="Arial" w:hAnsi="Arial" w:cs="Arial"/>
            <w:sz w:val="21"/>
            <w:szCs w:val="21"/>
            <w:lang w:val="en-GB"/>
          </w:rPr>
          <w:t>https://medshield.co.za/</w:t>
        </w:r>
      </w:hyperlink>
      <w:r w:rsidRPr="00D21093">
        <w:rPr>
          <w:rFonts w:ascii="Arial" w:hAnsi="Arial" w:cs="Arial"/>
          <w:sz w:val="21"/>
          <w:szCs w:val="21"/>
        </w:rPr>
        <w:t xml:space="preserve">. </w:t>
      </w:r>
    </w:p>
    <w:p w14:paraId="68669EED" w14:textId="77777777" w:rsidR="00866D5B" w:rsidRDefault="00866D5B" w:rsidP="00866D5B">
      <w:pPr>
        <w:ind w:left="142"/>
        <w:rPr>
          <w:rFonts w:ascii="Arial" w:hAnsi="Arial" w:cs="Arial"/>
          <w:sz w:val="21"/>
          <w:szCs w:val="21"/>
        </w:rPr>
      </w:pPr>
    </w:p>
    <w:p w14:paraId="05F30128" w14:textId="77777777" w:rsidR="00866D5B" w:rsidRDefault="00866D5B" w:rsidP="00866D5B">
      <w:pPr>
        <w:ind w:left="142"/>
        <w:rPr>
          <w:rFonts w:ascii="Arial" w:hAnsi="Arial" w:cs="Arial"/>
          <w:sz w:val="21"/>
          <w:szCs w:val="21"/>
        </w:rPr>
      </w:pPr>
      <w:r w:rsidRPr="00D21093">
        <w:rPr>
          <w:rFonts w:ascii="Arial" w:hAnsi="Arial" w:cs="Arial"/>
          <w:sz w:val="21"/>
          <w:szCs w:val="21"/>
        </w:rPr>
        <w:t>You can review the benefit adjustments</w:t>
      </w:r>
      <w:r>
        <w:rPr>
          <w:rFonts w:ascii="Arial" w:hAnsi="Arial" w:cs="Arial"/>
          <w:sz w:val="21"/>
          <w:szCs w:val="21"/>
        </w:rPr>
        <w:t>,</w:t>
      </w:r>
      <w:r w:rsidRPr="00D21093">
        <w:rPr>
          <w:rFonts w:ascii="Arial" w:hAnsi="Arial" w:cs="Arial"/>
          <w:sz w:val="21"/>
          <w:szCs w:val="21"/>
        </w:rPr>
        <w:t xml:space="preserve"> and value adds and download the 202</w:t>
      </w:r>
      <w:r>
        <w:rPr>
          <w:rFonts w:ascii="Arial" w:hAnsi="Arial" w:cs="Arial"/>
          <w:sz w:val="21"/>
          <w:szCs w:val="21"/>
        </w:rPr>
        <w:t>6</w:t>
      </w:r>
      <w:r w:rsidRPr="00D21093">
        <w:rPr>
          <w:rFonts w:ascii="Arial" w:hAnsi="Arial" w:cs="Arial"/>
          <w:sz w:val="21"/>
          <w:szCs w:val="21"/>
        </w:rPr>
        <w:t xml:space="preserve"> benefit guides</w:t>
      </w:r>
      <w:r>
        <w:rPr>
          <w:rFonts w:ascii="Arial" w:hAnsi="Arial" w:cs="Arial"/>
          <w:sz w:val="21"/>
          <w:szCs w:val="21"/>
        </w:rPr>
        <w:t xml:space="preserve"> by visiting </w:t>
      </w:r>
      <w:hyperlink r:id="rId11" w:history="1">
        <w:r w:rsidRPr="003D2637">
          <w:rPr>
            <w:rStyle w:val="Hyperlink"/>
            <w:rFonts w:ascii="Arial" w:hAnsi="Arial" w:cs="Arial"/>
            <w:sz w:val="21"/>
            <w:szCs w:val="21"/>
            <w:lang w:val="en-GB"/>
          </w:rPr>
          <w:t>https://medshield.co.za/2026-products/2026-benefit-options/</w:t>
        </w:r>
      </w:hyperlink>
      <w:r w:rsidRPr="003D2637">
        <w:rPr>
          <w:rStyle w:val="Hyperlink"/>
          <w:rFonts w:ascii="Arial" w:hAnsi="Arial" w:cs="Arial"/>
          <w:sz w:val="21"/>
          <w:szCs w:val="21"/>
          <w:lang w:val="en-GB"/>
        </w:rPr>
        <w:t xml:space="preserve"> </w:t>
      </w:r>
      <w:r w:rsidRPr="003D2637">
        <w:rPr>
          <w:rStyle w:val="Hyperlink"/>
          <w:lang w:val="en-GB"/>
        </w:rPr>
        <w:t>or</w:t>
      </w:r>
      <w:r>
        <w:rPr>
          <w:rFonts w:ascii="Arial" w:hAnsi="Arial" w:cs="Arial"/>
          <w:sz w:val="21"/>
          <w:szCs w:val="21"/>
        </w:rPr>
        <w:t xml:space="preserve"> by scanning the relevant QR code:</w:t>
      </w:r>
    </w:p>
    <w:tbl>
      <w:tblPr>
        <w:tblStyle w:val="TableGrid"/>
        <w:tblW w:w="0" w:type="auto"/>
        <w:tblInd w:w="142" w:type="dxa"/>
        <w:tblLook w:val="04A0" w:firstRow="1" w:lastRow="0" w:firstColumn="1" w:lastColumn="0" w:noHBand="0" w:noVBand="1"/>
      </w:tblPr>
      <w:tblGrid>
        <w:gridCol w:w="8217"/>
        <w:gridCol w:w="1842"/>
      </w:tblGrid>
      <w:tr w:rsidR="00866D5B" w:rsidRPr="00F77382" w14:paraId="0C3D0C01" w14:textId="77777777" w:rsidTr="003A7DEA">
        <w:tc>
          <w:tcPr>
            <w:tcW w:w="8217" w:type="dxa"/>
            <w:vAlign w:val="center"/>
          </w:tcPr>
          <w:p w14:paraId="568000EB" w14:textId="77777777" w:rsidR="00866D5B" w:rsidRPr="00F77382" w:rsidRDefault="00866D5B" w:rsidP="003A7DEA">
            <w:pPr>
              <w:spacing w:after="120"/>
              <w:rPr>
                <w:rFonts w:ascii="Arial" w:hAnsi="Arial" w:cs="Arial"/>
                <w:b/>
                <w:bCs/>
                <w:color w:val="003072"/>
                <w:sz w:val="20"/>
                <w:szCs w:val="20"/>
                <w:lang w:val="en-GB"/>
              </w:rPr>
            </w:pPr>
            <w:r w:rsidRPr="00F77382">
              <w:rPr>
                <w:rFonts w:ascii="Arial" w:hAnsi="Arial" w:cs="Arial"/>
                <w:b/>
                <w:bCs/>
                <w:color w:val="003072"/>
                <w:sz w:val="20"/>
                <w:szCs w:val="20"/>
                <w:lang w:val="en-GB"/>
              </w:rPr>
              <w:t>Benefit package and descriptor</w:t>
            </w:r>
          </w:p>
        </w:tc>
        <w:tc>
          <w:tcPr>
            <w:tcW w:w="1842" w:type="dxa"/>
            <w:vAlign w:val="center"/>
          </w:tcPr>
          <w:p w14:paraId="07B029B7" w14:textId="77777777" w:rsidR="00866D5B" w:rsidRPr="00F77382" w:rsidRDefault="00866D5B" w:rsidP="003A7DEA">
            <w:pPr>
              <w:jc w:val="center"/>
              <w:rPr>
                <w:rFonts w:ascii="Arial" w:hAnsi="Arial" w:cs="Arial"/>
                <w:b/>
                <w:bCs/>
                <w:color w:val="003072"/>
                <w:sz w:val="20"/>
                <w:szCs w:val="20"/>
                <w:lang w:val="en-GB"/>
              </w:rPr>
            </w:pPr>
            <w:r w:rsidRPr="00F77382">
              <w:rPr>
                <w:rFonts w:ascii="Arial" w:hAnsi="Arial" w:cs="Arial"/>
                <w:b/>
                <w:bCs/>
                <w:color w:val="003072"/>
                <w:sz w:val="20"/>
                <w:szCs w:val="20"/>
                <w:lang w:val="en-GB"/>
              </w:rPr>
              <w:t>QR code to view more detail</w:t>
            </w:r>
          </w:p>
        </w:tc>
      </w:tr>
      <w:tr w:rsidR="00866D5B" w:rsidRPr="00C87DD7" w14:paraId="07322F73" w14:textId="77777777" w:rsidTr="003A7DEA">
        <w:tc>
          <w:tcPr>
            <w:tcW w:w="8217" w:type="dxa"/>
            <w:vAlign w:val="center"/>
          </w:tcPr>
          <w:p w14:paraId="1D023086" w14:textId="77777777" w:rsidR="00866D5B" w:rsidRPr="00C87DD7" w:rsidRDefault="00866D5B" w:rsidP="003A7DEA">
            <w:pPr>
              <w:spacing w:after="120"/>
              <w:rPr>
                <w:rFonts w:ascii="Arial" w:hAnsi="Arial" w:cs="Arial"/>
                <w:sz w:val="20"/>
                <w:szCs w:val="20"/>
                <w:lang w:val="en-GB"/>
              </w:rPr>
            </w:pPr>
          </w:p>
        </w:tc>
        <w:tc>
          <w:tcPr>
            <w:tcW w:w="1842" w:type="dxa"/>
            <w:vAlign w:val="center"/>
          </w:tcPr>
          <w:p w14:paraId="780C33F5" w14:textId="77777777" w:rsidR="00866D5B" w:rsidRPr="00C87DD7" w:rsidRDefault="00866D5B" w:rsidP="003A7DEA">
            <w:pPr>
              <w:jc w:val="center"/>
              <w:rPr>
                <w:rFonts w:ascii="Arial" w:hAnsi="Arial" w:cs="Arial"/>
                <w:sz w:val="20"/>
                <w:szCs w:val="20"/>
                <w:lang w:val="en-GB"/>
              </w:rPr>
            </w:pPr>
          </w:p>
        </w:tc>
      </w:tr>
      <w:tr w:rsidR="00866D5B" w:rsidRPr="00C87DD7" w14:paraId="4F43F679" w14:textId="77777777" w:rsidTr="003A7DEA">
        <w:tc>
          <w:tcPr>
            <w:tcW w:w="8217" w:type="dxa"/>
            <w:vAlign w:val="center"/>
          </w:tcPr>
          <w:p w14:paraId="2B53028E"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PremiumPlus</w:t>
            </w:r>
            <w:proofErr w:type="spellEnd"/>
            <w:r w:rsidRPr="00C87DD7">
              <w:rPr>
                <w:rFonts w:ascii="Arial" w:hAnsi="Arial" w:cs="Arial"/>
                <w:sz w:val="20"/>
                <w:szCs w:val="20"/>
                <w:lang w:val="en-GB"/>
              </w:rPr>
              <w:t xml:space="preserve"> </w:t>
            </w:r>
            <w:r w:rsidRPr="008A4184">
              <w:rPr>
                <w:rFonts w:ascii="Arial" w:hAnsi="Arial" w:cs="Arial"/>
                <w:sz w:val="20"/>
                <w:szCs w:val="20"/>
              </w:rPr>
              <w:t>provides Corporate Executives and mature families and professionals with unlimited hospital cover in a hospital of their choice, with In-Hospital Medical Practitioner consultations and visits paid at 200% Medshield Private Tariff, and the freedom to manage daily healthcare expenses through a comprehensive Personal Savings Account and extended Above Threshold Cover.</w:t>
            </w:r>
          </w:p>
        </w:tc>
        <w:tc>
          <w:tcPr>
            <w:tcW w:w="1842" w:type="dxa"/>
            <w:vAlign w:val="center"/>
          </w:tcPr>
          <w:p w14:paraId="2A95C8C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E741021" wp14:editId="259BB7B4">
                  <wp:extent cx="739036" cy="739036"/>
                  <wp:effectExtent l="0" t="0" r="0" b="0"/>
                  <wp:docPr id="49494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45723" name=""/>
                          <pic:cNvPicPr/>
                        </pic:nvPicPr>
                        <pic:blipFill>
                          <a:blip r:embed="rId12"/>
                          <a:stretch>
                            <a:fillRect/>
                          </a:stretch>
                        </pic:blipFill>
                        <pic:spPr>
                          <a:xfrm flipV="1">
                            <a:off x="0" y="0"/>
                            <a:ext cx="787832" cy="787832"/>
                          </a:xfrm>
                          <a:prstGeom prst="rect">
                            <a:avLst/>
                          </a:prstGeom>
                        </pic:spPr>
                      </pic:pic>
                    </a:graphicData>
                  </a:graphic>
                </wp:inline>
              </w:drawing>
            </w:r>
          </w:p>
        </w:tc>
      </w:tr>
      <w:tr w:rsidR="00866D5B" w:rsidRPr="00C87DD7" w14:paraId="19A3D2E2" w14:textId="77777777" w:rsidTr="003A7DEA">
        <w:tc>
          <w:tcPr>
            <w:tcW w:w="8217" w:type="dxa"/>
            <w:vAlign w:val="center"/>
          </w:tcPr>
          <w:p w14:paraId="7D534FAD"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MediBonus</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provides mature families and professionals with unlimited hospital cover in a hospital of their choice, with In-Hospital Medical Practitioner consultations and visits paid at 200% Medshield Private Tariff, and the independence to manage daily healthcare expenses through a substantial Day-to-Day Limit. </w:t>
            </w:r>
          </w:p>
        </w:tc>
        <w:tc>
          <w:tcPr>
            <w:tcW w:w="1842" w:type="dxa"/>
            <w:vAlign w:val="center"/>
          </w:tcPr>
          <w:p w14:paraId="0024AA3F"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1E33594" wp14:editId="648B49A7">
                  <wp:extent cx="676405" cy="676405"/>
                  <wp:effectExtent l="0" t="0" r="0" b="0"/>
                  <wp:docPr id="195376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65558" name=""/>
                          <pic:cNvPicPr/>
                        </pic:nvPicPr>
                        <pic:blipFill>
                          <a:blip r:embed="rId13"/>
                          <a:stretch>
                            <a:fillRect/>
                          </a:stretch>
                        </pic:blipFill>
                        <pic:spPr>
                          <a:xfrm>
                            <a:off x="0" y="0"/>
                            <a:ext cx="683982" cy="683982"/>
                          </a:xfrm>
                          <a:prstGeom prst="rect">
                            <a:avLst/>
                          </a:prstGeom>
                        </pic:spPr>
                      </pic:pic>
                    </a:graphicData>
                  </a:graphic>
                </wp:inline>
              </w:drawing>
            </w:r>
          </w:p>
        </w:tc>
      </w:tr>
      <w:tr w:rsidR="00866D5B" w:rsidRPr="00C87DD7" w14:paraId="45A61DEB" w14:textId="77777777" w:rsidTr="003A7DEA">
        <w:tc>
          <w:tcPr>
            <w:tcW w:w="8217" w:type="dxa"/>
            <w:vAlign w:val="center"/>
          </w:tcPr>
          <w:p w14:paraId="3CDDF115"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MediSaver</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is perfect for independent individuals and young professionals thinking about expanding their families. </w:t>
            </w:r>
            <w:proofErr w:type="spellStart"/>
            <w:r w:rsidRPr="008A4184">
              <w:rPr>
                <w:rFonts w:ascii="Arial" w:hAnsi="Arial" w:cs="Arial"/>
                <w:sz w:val="20"/>
                <w:szCs w:val="20"/>
                <w:lang w:val="en-GB"/>
              </w:rPr>
              <w:t>MediSaver</w:t>
            </w:r>
            <w:proofErr w:type="spellEnd"/>
            <w:r w:rsidRPr="008A4184">
              <w:rPr>
                <w:rFonts w:ascii="Arial" w:hAnsi="Arial" w:cs="Arial"/>
                <w:sz w:val="20"/>
                <w:szCs w:val="20"/>
                <w:lang w:val="en-GB"/>
              </w:rPr>
              <w:t xml:space="preserve"> offers unlimited hospital cover in the Compact Hospital Network, with the freedom to manage daily healthcare expenses through a generous Personal Savings Account.</w:t>
            </w:r>
          </w:p>
        </w:tc>
        <w:tc>
          <w:tcPr>
            <w:tcW w:w="1842" w:type="dxa"/>
            <w:vAlign w:val="center"/>
          </w:tcPr>
          <w:p w14:paraId="297697B1"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4E95722B" wp14:editId="5649C80B">
                  <wp:extent cx="651354" cy="651354"/>
                  <wp:effectExtent l="0" t="0" r="0" b="0"/>
                  <wp:docPr id="2106614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14538" name=""/>
                          <pic:cNvPicPr/>
                        </pic:nvPicPr>
                        <pic:blipFill>
                          <a:blip r:embed="rId14"/>
                          <a:stretch>
                            <a:fillRect/>
                          </a:stretch>
                        </pic:blipFill>
                        <pic:spPr>
                          <a:xfrm>
                            <a:off x="0" y="0"/>
                            <a:ext cx="657935" cy="657935"/>
                          </a:xfrm>
                          <a:prstGeom prst="rect">
                            <a:avLst/>
                          </a:prstGeom>
                        </pic:spPr>
                      </pic:pic>
                    </a:graphicData>
                  </a:graphic>
                </wp:inline>
              </w:drawing>
            </w:r>
          </w:p>
        </w:tc>
      </w:tr>
      <w:tr w:rsidR="00866D5B" w:rsidRPr="00C87DD7" w14:paraId="790A5439" w14:textId="77777777" w:rsidTr="003A7DEA">
        <w:tc>
          <w:tcPr>
            <w:tcW w:w="8217" w:type="dxa"/>
            <w:vAlign w:val="center"/>
          </w:tcPr>
          <w:p w14:paraId="10D69831"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MediPlus</w:t>
            </w:r>
            <w:proofErr w:type="spellEnd"/>
            <w:r w:rsidRPr="008A4184">
              <w:rPr>
                <w:rFonts w:ascii="Arial" w:hAnsi="Arial" w:cs="Arial"/>
                <w:sz w:val="20"/>
                <w:szCs w:val="20"/>
                <w:lang w:val="en-GB"/>
              </w:rPr>
              <w:t xml:space="preserve"> provides middle to upper-income families with complete healthcare cover for major medical and daily healthcare needs. Unlimited hospital cover is provided through a choice of two hospital networks, Prime or the value-focused Compact Hospital Network. Daily healthcare expenses are covered through a generous Day-to-Day Limit. Benefits are identical in both categories, Prime and Compact, with care coordination and doctor referral mandated on </w:t>
            </w:r>
            <w:proofErr w:type="spellStart"/>
            <w:r w:rsidRPr="008A4184">
              <w:rPr>
                <w:rFonts w:ascii="Arial" w:hAnsi="Arial" w:cs="Arial"/>
                <w:sz w:val="20"/>
                <w:szCs w:val="20"/>
                <w:lang w:val="en-GB"/>
              </w:rPr>
              <w:t>MediPlus</w:t>
            </w:r>
            <w:proofErr w:type="spellEnd"/>
            <w:r w:rsidRPr="008A4184">
              <w:rPr>
                <w:rFonts w:ascii="Arial" w:hAnsi="Arial" w:cs="Arial"/>
                <w:sz w:val="20"/>
                <w:szCs w:val="20"/>
                <w:lang w:val="en-GB"/>
              </w:rPr>
              <w:t xml:space="preserve"> Compact. </w:t>
            </w:r>
          </w:p>
        </w:tc>
        <w:tc>
          <w:tcPr>
            <w:tcW w:w="1842" w:type="dxa"/>
            <w:vAlign w:val="center"/>
          </w:tcPr>
          <w:p w14:paraId="13993EC9"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78C2177" wp14:editId="05ECB969">
                  <wp:extent cx="675927" cy="675927"/>
                  <wp:effectExtent l="0" t="0" r="0" b="0"/>
                  <wp:docPr id="181471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17084" name=""/>
                          <pic:cNvPicPr/>
                        </pic:nvPicPr>
                        <pic:blipFill>
                          <a:blip r:embed="rId15"/>
                          <a:stretch>
                            <a:fillRect/>
                          </a:stretch>
                        </pic:blipFill>
                        <pic:spPr>
                          <a:xfrm>
                            <a:off x="0" y="0"/>
                            <a:ext cx="686095" cy="686095"/>
                          </a:xfrm>
                          <a:prstGeom prst="rect">
                            <a:avLst/>
                          </a:prstGeom>
                        </pic:spPr>
                      </pic:pic>
                    </a:graphicData>
                  </a:graphic>
                </wp:inline>
              </w:drawing>
            </w:r>
          </w:p>
        </w:tc>
      </w:tr>
      <w:tr w:rsidR="00866D5B" w:rsidRPr="00C87DD7" w14:paraId="71363264" w14:textId="77777777" w:rsidTr="003A7DEA">
        <w:tc>
          <w:tcPr>
            <w:tcW w:w="8217" w:type="dxa"/>
            <w:vAlign w:val="center"/>
          </w:tcPr>
          <w:p w14:paraId="1C4DF92F"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MediCore</w:t>
            </w:r>
            <w:proofErr w:type="spellEnd"/>
            <w:r w:rsidRPr="00C87DD7">
              <w:rPr>
                <w:rFonts w:ascii="Arial" w:hAnsi="Arial" w:cs="Arial"/>
                <w:sz w:val="20"/>
                <w:szCs w:val="20"/>
                <w:lang w:val="en-GB"/>
              </w:rPr>
              <w:t xml:space="preserve"> is ideal for healthy individuals looking for comprehensive hospital cover, with daily healthcare expenses self-managed. This option offers unlimited hospital cover in the Compact Hospital Network, with In-Hospital Medical Practitioner consultations and visits paid at Medshield Private Tariff 200%. Day-to-day healthcare expenses are self-funded.</w:t>
            </w:r>
          </w:p>
        </w:tc>
        <w:tc>
          <w:tcPr>
            <w:tcW w:w="1842" w:type="dxa"/>
            <w:vAlign w:val="center"/>
          </w:tcPr>
          <w:p w14:paraId="765D37E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591A930" wp14:editId="2014918C">
                  <wp:extent cx="688931" cy="688931"/>
                  <wp:effectExtent l="0" t="0" r="0" b="0"/>
                  <wp:docPr id="10049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843" name=""/>
                          <pic:cNvPicPr/>
                        </pic:nvPicPr>
                        <pic:blipFill>
                          <a:blip r:embed="rId16"/>
                          <a:stretch>
                            <a:fillRect/>
                          </a:stretch>
                        </pic:blipFill>
                        <pic:spPr>
                          <a:xfrm flipV="1">
                            <a:off x="0" y="0"/>
                            <a:ext cx="694406" cy="694406"/>
                          </a:xfrm>
                          <a:prstGeom prst="rect">
                            <a:avLst/>
                          </a:prstGeom>
                        </pic:spPr>
                      </pic:pic>
                    </a:graphicData>
                  </a:graphic>
                </wp:inline>
              </w:drawing>
            </w:r>
          </w:p>
        </w:tc>
      </w:tr>
      <w:tr w:rsidR="00866D5B" w:rsidRPr="00C87DD7" w14:paraId="32BCCB16" w14:textId="77777777" w:rsidTr="003A7DEA">
        <w:tc>
          <w:tcPr>
            <w:tcW w:w="8217" w:type="dxa"/>
            <w:vAlign w:val="center"/>
          </w:tcPr>
          <w:p w14:paraId="47381D3D" w14:textId="77777777" w:rsidR="00866D5B" w:rsidRPr="00C87DD7" w:rsidRDefault="00866D5B" w:rsidP="003A7DEA">
            <w:pPr>
              <w:spacing w:after="120"/>
              <w:rPr>
                <w:rFonts w:ascii="Arial" w:hAnsi="Arial" w:cs="Arial"/>
                <w:sz w:val="20"/>
                <w:szCs w:val="20"/>
                <w:lang w:val="en-GB"/>
              </w:rPr>
            </w:pPr>
            <w:r w:rsidRPr="00C87DD7">
              <w:rPr>
                <w:rFonts w:ascii="Arial" w:hAnsi="Arial" w:cs="Arial"/>
                <w:b/>
                <w:bCs/>
                <w:sz w:val="20"/>
                <w:szCs w:val="20"/>
                <w:lang w:val="en-GB"/>
              </w:rPr>
              <w:lastRenderedPageBreak/>
              <w:t xml:space="preserve">MediValue </w:t>
            </w:r>
            <w:r w:rsidRPr="00F77382">
              <w:rPr>
                <w:rFonts w:ascii="Arial" w:hAnsi="Arial" w:cs="Arial"/>
                <w:sz w:val="20"/>
                <w:szCs w:val="20"/>
              </w:rPr>
              <w:t>is the ideal option for growing families. It offers affordable cover for major medical and daily healthcare needs. Unlimited hospital cover is provided through a choice of two hospital networks, Prime or the value-focused Compact Hospital Network. Daily healthcare expenses are covered through a sizeable Day-to-Day Limit. Benefits are identical on both options, MediValue Prime and MediValue Compact, with care coordination and doctor referral mandated on MediValue Compact.</w:t>
            </w:r>
          </w:p>
        </w:tc>
        <w:tc>
          <w:tcPr>
            <w:tcW w:w="1842" w:type="dxa"/>
            <w:vAlign w:val="center"/>
          </w:tcPr>
          <w:p w14:paraId="4EC69130"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0206C0B" wp14:editId="06DDC714">
                  <wp:extent cx="675927" cy="675927"/>
                  <wp:effectExtent l="0" t="0" r="0" b="0"/>
                  <wp:docPr id="124255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51217" name=""/>
                          <pic:cNvPicPr/>
                        </pic:nvPicPr>
                        <pic:blipFill>
                          <a:blip r:embed="rId17"/>
                          <a:stretch>
                            <a:fillRect/>
                          </a:stretch>
                        </pic:blipFill>
                        <pic:spPr>
                          <a:xfrm>
                            <a:off x="0" y="0"/>
                            <a:ext cx="686833" cy="686833"/>
                          </a:xfrm>
                          <a:prstGeom prst="rect">
                            <a:avLst/>
                          </a:prstGeom>
                        </pic:spPr>
                      </pic:pic>
                    </a:graphicData>
                  </a:graphic>
                </wp:inline>
              </w:drawing>
            </w:r>
          </w:p>
        </w:tc>
      </w:tr>
      <w:tr w:rsidR="00866D5B" w:rsidRPr="00C87DD7" w14:paraId="362BEFE2" w14:textId="77777777" w:rsidTr="003A7DEA">
        <w:tc>
          <w:tcPr>
            <w:tcW w:w="8217" w:type="dxa"/>
            <w:vAlign w:val="center"/>
          </w:tcPr>
          <w:p w14:paraId="0FC7CD02" w14:textId="695B56E4" w:rsidR="00866D5B" w:rsidRPr="008A4184" w:rsidRDefault="00866D5B" w:rsidP="003A7DEA">
            <w:pPr>
              <w:spacing w:after="120"/>
              <w:rPr>
                <w:rFonts w:ascii="Arial" w:hAnsi="Arial" w:cs="Arial"/>
                <w:sz w:val="20"/>
                <w:szCs w:val="20"/>
              </w:rPr>
            </w:pPr>
            <w:proofErr w:type="spellStart"/>
            <w:r w:rsidRPr="00C87DD7">
              <w:rPr>
                <w:rFonts w:ascii="Arial" w:hAnsi="Arial" w:cs="Arial"/>
                <w:b/>
                <w:bCs/>
                <w:sz w:val="20"/>
                <w:szCs w:val="20"/>
              </w:rPr>
              <w:t>MediPhila</w:t>
            </w:r>
            <w:proofErr w:type="spellEnd"/>
            <w:r w:rsidRPr="00C87DD7">
              <w:rPr>
                <w:rFonts w:ascii="Arial" w:hAnsi="Arial" w:cs="Arial"/>
                <w:b/>
                <w:bCs/>
                <w:sz w:val="20"/>
                <w:szCs w:val="20"/>
              </w:rPr>
              <w:t xml:space="preserve"> </w:t>
            </w:r>
            <w:r w:rsidRPr="008A4184">
              <w:rPr>
                <w:rFonts w:ascii="Arial" w:hAnsi="Arial" w:cs="Arial"/>
                <w:sz w:val="20"/>
                <w:szCs w:val="20"/>
              </w:rPr>
              <w:t xml:space="preserve">is ideal for families seeking first-time access to affordable private medical cover. As a </w:t>
            </w:r>
            <w:proofErr w:type="spellStart"/>
            <w:r w:rsidRPr="008A4184">
              <w:rPr>
                <w:rFonts w:ascii="Arial" w:hAnsi="Arial" w:cs="Arial"/>
                <w:sz w:val="20"/>
                <w:szCs w:val="20"/>
              </w:rPr>
              <w:t>MediPhila</w:t>
            </w:r>
            <w:proofErr w:type="spellEnd"/>
            <w:r w:rsidRPr="008A4184">
              <w:rPr>
                <w:rFonts w:ascii="Arial" w:hAnsi="Arial" w:cs="Arial"/>
                <w:sz w:val="20"/>
                <w:szCs w:val="20"/>
              </w:rPr>
              <w:t xml:space="preserve"> member, you have unlimited hospital cover treatment in the Compact Hospital Network, and Day-to-Day cover for your essential daily healthcare needs.</w:t>
            </w:r>
          </w:p>
        </w:tc>
        <w:tc>
          <w:tcPr>
            <w:tcW w:w="1842" w:type="dxa"/>
            <w:vAlign w:val="center"/>
          </w:tcPr>
          <w:p w14:paraId="7F107A2C"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052AFF05" wp14:editId="5D86117F">
                  <wp:extent cx="675927" cy="675927"/>
                  <wp:effectExtent l="0" t="0" r="0" b="0"/>
                  <wp:docPr id="79824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41855" name=""/>
                          <pic:cNvPicPr/>
                        </pic:nvPicPr>
                        <pic:blipFill>
                          <a:blip r:embed="rId18"/>
                          <a:stretch>
                            <a:fillRect/>
                          </a:stretch>
                        </pic:blipFill>
                        <pic:spPr>
                          <a:xfrm>
                            <a:off x="0" y="0"/>
                            <a:ext cx="682529" cy="682529"/>
                          </a:xfrm>
                          <a:prstGeom prst="rect">
                            <a:avLst/>
                          </a:prstGeom>
                        </pic:spPr>
                      </pic:pic>
                    </a:graphicData>
                  </a:graphic>
                </wp:inline>
              </w:drawing>
            </w:r>
          </w:p>
        </w:tc>
      </w:tr>
      <w:tr w:rsidR="00866D5B" w:rsidRPr="00C87DD7" w14:paraId="627C87D6" w14:textId="77777777" w:rsidTr="003A7DEA">
        <w:trPr>
          <w:trHeight w:val="1093"/>
        </w:trPr>
        <w:tc>
          <w:tcPr>
            <w:tcW w:w="8217" w:type="dxa"/>
            <w:vAlign w:val="center"/>
          </w:tcPr>
          <w:p w14:paraId="4E9E7B5B"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rPr>
              <w:t>MediCurve</w:t>
            </w:r>
            <w:proofErr w:type="spellEnd"/>
            <w:r>
              <w:rPr>
                <w:rFonts w:ascii="Arial" w:hAnsi="Arial" w:cs="Arial"/>
                <w:sz w:val="20"/>
                <w:szCs w:val="20"/>
              </w:rPr>
              <w:t xml:space="preserve"> </w:t>
            </w:r>
            <w:r w:rsidRPr="008A4184">
              <w:rPr>
                <w:rFonts w:ascii="Arial" w:hAnsi="Arial" w:cs="Arial"/>
                <w:sz w:val="20"/>
                <w:szCs w:val="20"/>
              </w:rPr>
              <w:t xml:space="preserve">If you are young and healthy, then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is the ideal first-time option for you!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provides unlimited hospital cover in the Compact  Hospital Network combined with unlimited virtual General Practitioner consultations and essential optical and dental cover through network providers</w:t>
            </w:r>
            <w:r>
              <w:rPr>
                <w:rFonts w:ascii="Arial" w:hAnsi="Arial" w:cs="Arial"/>
                <w:sz w:val="20"/>
                <w:szCs w:val="20"/>
              </w:rPr>
              <w:t>.</w:t>
            </w:r>
          </w:p>
        </w:tc>
        <w:tc>
          <w:tcPr>
            <w:tcW w:w="1842" w:type="dxa"/>
            <w:vAlign w:val="center"/>
          </w:tcPr>
          <w:p w14:paraId="30EF2C20" w14:textId="77777777" w:rsidR="00866D5B" w:rsidRPr="00C87DD7" w:rsidRDefault="00866D5B" w:rsidP="003A7DEA">
            <w:pPr>
              <w:jc w:val="center"/>
              <w:rPr>
                <w:rFonts w:ascii="Arial" w:hAnsi="Arial" w:cs="Arial"/>
                <w:sz w:val="20"/>
                <w:szCs w:val="20"/>
                <w:lang w:val="en-GB"/>
              </w:rPr>
            </w:pPr>
            <w:r w:rsidRPr="00D257D7">
              <w:rPr>
                <w:rFonts w:ascii="Arial" w:hAnsi="Arial" w:cs="Arial"/>
                <w:noProof/>
                <w:sz w:val="20"/>
                <w:szCs w:val="20"/>
                <w:lang w:val="en-GB"/>
              </w:rPr>
              <w:drawing>
                <wp:inline distT="0" distB="0" distL="0" distR="0" wp14:anchorId="7B5A1531" wp14:editId="49EBF3C2">
                  <wp:extent cx="663879" cy="663879"/>
                  <wp:effectExtent l="0" t="0" r="0" b="0"/>
                  <wp:docPr id="205965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56150" name=""/>
                          <pic:cNvPicPr/>
                        </pic:nvPicPr>
                        <pic:blipFill>
                          <a:blip r:embed="rId19"/>
                          <a:stretch>
                            <a:fillRect/>
                          </a:stretch>
                        </pic:blipFill>
                        <pic:spPr>
                          <a:xfrm>
                            <a:off x="0" y="0"/>
                            <a:ext cx="668939" cy="668939"/>
                          </a:xfrm>
                          <a:prstGeom prst="rect">
                            <a:avLst/>
                          </a:prstGeom>
                        </pic:spPr>
                      </pic:pic>
                    </a:graphicData>
                  </a:graphic>
                </wp:inline>
              </w:drawing>
            </w:r>
          </w:p>
        </w:tc>
      </w:tr>
    </w:tbl>
    <w:p w14:paraId="04CF5933" w14:textId="77777777" w:rsidR="00C06357" w:rsidRPr="00D21093" w:rsidRDefault="00C06357" w:rsidP="00866D5B">
      <w:pPr>
        <w:rPr>
          <w:rFonts w:ascii="Arial" w:hAnsi="Arial" w:cs="Arial"/>
          <w:sz w:val="21"/>
          <w:szCs w:val="21"/>
          <w:lang w:val="en-GB"/>
        </w:rPr>
      </w:pPr>
    </w:p>
    <w:p w14:paraId="219DB4CC" w14:textId="77777777" w:rsidR="00C06357" w:rsidRPr="00D21093" w:rsidRDefault="00C06357" w:rsidP="00C06357">
      <w:pPr>
        <w:ind w:left="142"/>
        <w:rPr>
          <w:rFonts w:ascii="Arial" w:hAnsi="Arial" w:cs="Arial"/>
          <w:sz w:val="21"/>
          <w:szCs w:val="21"/>
          <w:lang w:val="en-GB"/>
        </w:rPr>
      </w:pPr>
    </w:p>
    <w:p w14:paraId="3A2DC396" w14:textId="77777777" w:rsidR="00C06357" w:rsidRDefault="00C06357" w:rsidP="00C06357">
      <w:pPr>
        <w:ind w:firstLine="142"/>
        <w:rPr>
          <w:rFonts w:ascii="Arial" w:hAnsi="Arial" w:cs="Arial"/>
          <w:b/>
          <w:bCs/>
          <w:sz w:val="21"/>
          <w:szCs w:val="21"/>
          <w:lang w:val="en-GB"/>
        </w:rPr>
      </w:pPr>
      <w:r>
        <w:rPr>
          <w:rFonts w:ascii="Arial" w:hAnsi="Arial" w:cs="Arial"/>
          <w:b/>
          <w:bCs/>
          <w:sz w:val="21"/>
          <w:szCs w:val="21"/>
          <w:lang w:val="en-GB"/>
        </w:rPr>
        <w:t xml:space="preserve">MORE </w:t>
      </w:r>
      <w:r w:rsidRPr="00D21093">
        <w:rPr>
          <w:rFonts w:ascii="Arial" w:hAnsi="Arial" w:cs="Arial"/>
          <w:b/>
          <w:bCs/>
          <w:sz w:val="21"/>
          <w:szCs w:val="21"/>
          <w:lang w:val="en-GB"/>
        </w:rPr>
        <w:t>ABOUT MEDSHIELD MEDICAL SCHEME</w:t>
      </w:r>
    </w:p>
    <w:p w14:paraId="6BCE43F3" w14:textId="77777777" w:rsidR="0067001A" w:rsidRPr="00D21093" w:rsidRDefault="0067001A" w:rsidP="00C06357">
      <w:pPr>
        <w:ind w:firstLine="142"/>
        <w:rPr>
          <w:rFonts w:ascii="Arial" w:hAnsi="Arial" w:cs="Arial"/>
          <w:b/>
          <w:bCs/>
          <w:sz w:val="21"/>
          <w:szCs w:val="21"/>
          <w:lang w:val="en-GB"/>
        </w:rPr>
      </w:pPr>
    </w:p>
    <w:p w14:paraId="08B5244B"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 xml:space="preserve">You never know when you or your family member/s may require medical care or treatment, and most importantly, whether you will have funds available to cover the costs. Medshield is a healthcare fund where all members contribute to the fund </w:t>
      </w:r>
      <w:r>
        <w:rPr>
          <w:rFonts w:ascii="Arial" w:hAnsi="Arial" w:cs="Arial"/>
          <w:sz w:val="21"/>
          <w:szCs w:val="21"/>
        </w:rPr>
        <w:t>every month</w:t>
      </w:r>
      <w:r w:rsidRPr="00235A23">
        <w:rPr>
          <w:rFonts w:ascii="Arial" w:hAnsi="Arial" w:cs="Arial"/>
          <w:sz w:val="21"/>
          <w:szCs w:val="21"/>
        </w:rPr>
        <w:t xml:space="preserve"> to cater for medical cover</w:t>
      </w:r>
      <w:r>
        <w:rPr>
          <w:rFonts w:ascii="Arial" w:hAnsi="Arial" w:cs="Arial"/>
          <w:sz w:val="21"/>
          <w:szCs w:val="21"/>
        </w:rPr>
        <w:t>age</w:t>
      </w:r>
      <w:r w:rsidRPr="00235A23">
        <w:rPr>
          <w:rFonts w:ascii="Arial" w:hAnsi="Arial" w:cs="Arial"/>
          <w:sz w:val="21"/>
          <w:szCs w:val="21"/>
        </w:rPr>
        <w:t xml:space="preserve"> should the need arise.</w:t>
      </w:r>
      <w:r>
        <w:rPr>
          <w:rFonts w:ascii="Arial" w:hAnsi="Arial" w:cs="Arial"/>
          <w:sz w:val="21"/>
          <w:szCs w:val="21"/>
        </w:rPr>
        <w:t xml:space="preserve"> </w:t>
      </w:r>
      <w:r w:rsidRPr="00D21093">
        <w:rPr>
          <w:rFonts w:ascii="Arial" w:hAnsi="Arial" w:cs="Arial"/>
          <w:sz w:val="21"/>
          <w:szCs w:val="21"/>
          <w:lang w:val="en-GB"/>
        </w:rPr>
        <w:t xml:space="preserve">Medshield is a healthcare fund where all members contribute towards the fund monthly to cater for medical cover should the need arise. </w:t>
      </w:r>
    </w:p>
    <w:p w14:paraId="283DF9B6" w14:textId="308E830C"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has been in operation since 1968, making us one of the most experienced, knowledgeable, and reliable medical schemes in South Africa. Our extensive experience in the healthcare sector guides our understanding of our </w:t>
      </w:r>
      <w:r w:rsidR="0034691C">
        <w:rPr>
          <w:rFonts w:ascii="Arial" w:hAnsi="Arial" w:cs="Arial"/>
          <w:sz w:val="21"/>
          <w:szCs w:val="21"/>
          <w:lang w:val="en-GB"/>
        </w:rPr>
        <w:t>members'</w:t>
      </w:r>
      <w:r w:rsidRPr="00D21093">
        <w:rPr>
          <w:rFonts w:ascii="Arial" w:hAnsi="Arial" w:cs="Arial"/>
          <w:sz w:val="21"/>
          <w:szCs w:val="21"/>
          <w:lang w:val="en-GB"/>
        </w:rPr>
        <w:t xml:space="preserve"> needs. Our excellent cover and benefits </w:t>
      </w:r>
      <w:r>
        <w:rPr>
          <w:rFonts w:ascii="Arial" w:hAnsi="Arial" w:cs="Arial"/>
          <w:sz w:val="21"/>
          <w:szCs w:val="21"/>
          <w:lang w:val="en-GB"/>
        </w:rPr>
        <w:t>and</w:t>
      </w:r>
      <w:r w:rsidRPr="00D21093">
        <w:rPr>
          <w:rFonts w:ascii="Arial" w:hAnsi="Arial" w:cs="Arial"/>
          <w:sz w:val="21"/>
          <w:szCs w:val="21"/>
          <w:lang w:val="en-GB"/>
        </w:rPr>
        <w:t xml:space="preserve"> the best quality systems and services have resulted in our exceptional size and strength. </w:t>
      </w:r>
    </w:p>
    <w:p w14:paraId="6CA171E3"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Each of our options offers affordably priced benefits. We continuously review and improve the range of benefits in each option to bring you what you need.  </w:t>
      </w:r>
    </w:p>
    <w:p w14:paraId="089B0934" w14:textId="77777777" w:rsidR="00C06357" w:rsidRPr="00235A2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We partner with our stakeholders to enable access to sustainable and </w:t>
      </w:r>
      <w:r w:rsidRPr="00235A23">
        <w:rPr>
          <w:rFonts w:ascii="Arial" w:hAnsi="Arial" w:cs="Arial"/>
          <w:b/>
          <w:bCs/>
          <w:sz w:val="21"/>
          <w:szCs w:val="21"/>
        </w:rPr>
        <w:t>affordable quality healthcare</w:t>
      </w:r>
      <w:r w:rsidRPr="00235A23">
        <w:rPr>
          <w:rFonts w:ascii="Arial" w:hAnsi="Arial" w:cs="Arial"/>
          <w:sz w:val="21"/>
          <w:szCs w:val="21"/>
        </w:rPr>
        <w:t> through innovative products and benefits</w:t>
      </w:r>
      <w:r>
        <w:rPr>
          <w:rFonts w:ascii="Arial" w:hAnsi="Arial" w:cs="Arial"/>
          <w:sz w:val="21"/>
          <w:szCs w:val="21"/>
        </w:rPr>
        <w:t>.</w:t>
      </w:r>
    </w:p>
    <w:p w14:paraId="3EBCCD68"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impeccable reputation of prompt payments to hospitals, doctors, pharmacies and other medical caregivers guarantees approval from service providers when you present your Medshield membership card. </w:t>
      </w:r>
    </w:p>
    <w:p w14:paraId="6C20ED7D"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extensive partner networks place us in the perfect position to offer exceptionally competitive rates to our members. </w:t>
      </w:r>
    </w:p>
    <w:p w14:paraId="4643C507"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is well-represented throughout all nine provinces and provides seamless access to service providers in your area. Our geographical spread provides convenience if it becomes necessary for you to have a personal discussion with one of our experienced consultants. We also have a streamlined online claim submission system and immediate contact centre assistance, making it easier to manage your membership and claims from the convenience of your home or office. </w:t>
      </w:r>
    </w:p>
    <w:p w14:paraId="30EA77AF" w14:textId="77777777" w:rsidR="00C06357" w:rsidRPr="00D21093" w:rsidRDefault="00C06357" w:rsidP="00C06357">
      <w:pPr>
        <w:pStyle w:val="ListParagraph"/>
        <w:numPr>
          <w:ilvl w:val="0"/>
          <w:numId w:val="5"/>
        </w:numPr>
        <w:rPr>
          <w:rFonts w:ascii="Arial" w:hAnsi="Arial" w:cs="Arial"/>
          <w:sz w:val="21"/>
          <w:szCs w:val="21"/>
          <w:lang w:val="en-GB"/>
        </w:rPr>
      </w:pPr>
      <w:r>
        <w:rPr>
          <w:rFonts w:ascii="Arial" w:hAnsi="Arial" w:cs="Arial"/>
          <w:sz w:val="21"/>
          <w:szCs w:val="21"/>
          <w:lang w:val="en-GB"/>
        </w:rPr>
        <w:t>Another distinguishing factor is o</w:t>
      </w:r>
      <w:r w:rsidRPr="00D21093">
        <w:rPr>
          <w:rFonts w:ascii="Arial" w:hAnsi="Arial" w:cs="Arial"/>
          <w:sz w:val="21"/>
          <w:szCs w:val="21"/>
          <w:lang w:val="en-GB"/>
        </w:rPr>
        <w:t>ur extensive range of additional benefits and services</w:t>
      </w:r>
      <w:r>
        <w:rPr>
          <w:rFonts w:ascii="Arial" w:hAnsi="Arial" w:cs="Arial"/>
          <w:sz w:val="21"/>
          <w:szCs w:val="21"/>
          <w:lang w:val="en-GB"/>
        </w:rPr>
        <w:t>. These</w:t>
      </w:r>
      <w:r w:rsidRPr="00D21093">
        <w:rPr>
          <w:rFonts w:ascii="Arial" w:hAnsi="Arial" w:cs="Arial"/>
          <w:sz w:val="21"/>
          <w:szCs w:val="21"/>
          <w:lang w:val="en-GB"/>
        </w:rPr>
        <w:t xml:space="preserve"> benefits and services have been designed to give members additional support when </w:t>
      </w:r>
      <w:r>
        <w:rPr>
          <w:rFonts w:ascii="Arial" w:hAnsi="Arial" w:cs="Arial"/>
          <w:sz w:val="21"/>
          <w:szCs w:val="21"/>
          <w:lang w:val="en-GB"/>
        </w:rPr>
        <w:t>needed</w:t>
      </w:r>
      <w:r w:rsidRPr="00D21093">
        <w:rPr>
          <w:rFonts w:ascii="Arial" w:hAnsi="Arial" w:cs="Arial"/>
          <w:sz w:val="21"/>
          <w:szCs w:val="21"/>
          <w:lang w:val="en-GB"/>
        </w:rPr>
        <w:t xml:space="preserve">, for instance, in an emergency or when suffering from a chronic or life-threatening condition. </w:t>
      </w:r>
    </w:p>
    <w:p w14:paraId="2DFE3BC2"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Compared with other medical schemes, our trustworthiness, impeccable history, and exceptional service guarantee that we come out tops! </w:t>
      </w:r>
    </w:p>
    <w:p w14:paraId="0D474A63"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As the interface between the Scheme and our members, Medshield staff are the backbone of our customer service delivery. The successful delivery of service depends entirely on the calibre of our people.</w:t>
      </w:r>
    </w:p>
    <w:p w14:paraId="08FABF3B" w14:textId="77777777" w:rsidR="001A136A" w:rsidRPr="005F617D" w:rsidRDefault="001A136A" w:rsidP="00FC0CDA">
      <w:pPr>
        <w:ind w:left="142"/>
        <w:rPr>
          <w:rFonts w:ascii="Helvetica Neue" w:hAnsi="Helvetica Neue" w:cstheme="minorHAnsi"/>
          <w:b/>
          <w:bCs/>
          <w:sz w:val="22"/>
          <w:szCs w:val="22"/>
          <w:lang w:val="en-GB"/>
        </w:rPr>
      </w:pPr>
    </w:p>
    <w:sectPr w:rsidR="001A136A" w:rsidRPr="005F617D" w:rsidSect="000D5490">
      <w:headerReference w:type="default" r:id="rId20"/>
      <w:headerReference w:type="first" r:id="rId21"/>
      <w:pgSz w:w="11906" w:h="16838"/>
      <w:pgMar w:top="1057" w:right="720" w:bottom="1708"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7CFD7" w14:textId="77777777" w:rsidR="00BA7486" w:rsidRDefault="00BA7486" w:rsidP="005140A3">
      <w:r>
        <w:separator/>
      </w:r>
    </w:p>
  </w:endnote>
  <w:endnote w:type="continuationSeparator" w:id="0">
    <w:p w14:paraId="7B6E55AB" w14:textId="77777777" w:rsidR="00BA7486" w:rsidRDefault="00BA7486" w:rsidP="0051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ionPro-Regular">
    <w:panose1 w:val="02040503050306020203"/>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64E8E" w14:textId="77777777" w:rsidR="00BA7486" w:rsidRDefault="00BA7486" w:rsidP="005140A3">
      <w:r>
        <w:separator/>
      </w:r>
    </w:p>
  </w:footnote>
  <w:footnote w:type="continuationSeparator" w:id="0">
    <w:p w14:paraId="2D872501" w14:textId="77777777" w:rsidR="00BA7486" w:rsidRDefault="00BA7486" w:rsidP="0051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DA2F" w14:textId="6152AC92" w:rsidR="0065447E" w:rsidRDefault="0065447E">
    <w:pPr>
      <w:pStyle w:val="Header"/>
    </w:pPr>
    <w:r>
      <w:rPr>
        <w:noProof/>
        <w:lang w:eastAsia="en-ZA"/>
      </w:rPr>
      <w:drawing>
        <wp:anchor distT="0" distB="0" distL="114300" distR="114300" simplePos="0" relativeHeight="251673600" behindDoc="1" locked="0" layoutInCell="1" allowOverlap="1" wp14:anchorId="3C81C90E" wp14:editId="52381FAF">
          <wp:simplePos x="0" y="0"/>
          <wp:positionH relativeFrom="margin">
            <wp:posOffset>-467503</wp:posOffset>
          </wp:positionH>
          <wp:positionV relativeFrom="page">
            <wp:posOffset>2906026</wp:posOffset>
          </wp:positionV>
          <wp:extent cx="7556071" cy="7848000"/>
          <wp:effectExtent l="0" t="0" r="635" b="635"/>
          <wp:wrapNone/>
          <wp:docPr id="4"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4D6" w14:textId="5CB774BC" w:rsidR="009938F3" w:rsidRPr="0065447E" w:rsidRDefault="0065447E" w:rsidP="0065447E">
    <w:pPr>
      <w:pStyle w:val="Header"/>
      <w:rPr>
        <w:noProof/>
        <w:lang w:eastAsia="en-ZA"/>
      </w:rPr>
    </w:pPr>
    <w:r>
      <w:rPr>
        <w:noProof/>
        <w:lang w:eastAsia="en-ZA"/>
      </w:rPr>
      <w:drawing>
        <wp:anchor distT="0" distB="0" distL="114300" distR="114300" simplePos="0" relativeHeight="251669504" behindDoc="0" locked="1" layoutInCell="1" allowOverlap="1" wp14:anchorId="6C7142A4" wp14:editId="6402FBBD">
          <wp:simplePos x="0" y="0"/>
          <wp:positionH relativeFrom="margin">
            <wp:posOffset>-445770</wp:posOffset>
          </wp:positionH>
          <wp:positionV relativeFrom="page">
            <wp:posOffset>73660</wp:posOffset>
          </wp:positionV>
          <wp:extent cx="7560945" cy="2185035"/>
          <wp:effectExtent l="0" t="0" r="0" b="0"/>
          <wp:wrapTopAndBottom/>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945" cy="2185035"/>
                  </a:xfrm>
                  <a:prstGeom prst="rect">
                    <a:avLst/>
                  </a:prstGeom>
                </pic:spPr>
              </pic:pic>
            </a:graphicData>
          </a:graphic>
          <wp14:sizeRelH relativeFrom="margin">
            <wp14:pctWidth>0</wp14:pctWidth>
          </wp14:sizeRelH>
          <wp14:sizeRelV relativeFrom="margin">
            <wp14:pctHeight>0</wp14:pctHeight>
          </wp14:sizeRelV>
        </wp:anchor>
      </w:drawing>
    </w:r>
  </w:p>
  <w:p w14:paraId="45B41EC0" w14:textId="543381D5" w:rsidR="009938F3" w:rsidRPr="00D7156B" w:rsidRDefault="009938F3" w:rsidP="009938F3">
    <w:pPr>
      <w:pStyle w:val="Header"/>
      <w:pBdr>
        <w:top w:val="single" w:sz="4" w:space="1" w:color="auto"/>
      </w:pBdr>
      <w:ind w:left="142" w:right="118"/>
      <w:rPr>
        <w:rFonts w:ascii="Helvetica Neue" w:hAnsi="Helvetica Neue"/>
        <w:b/>
        <w:bCs/>
        <w:noProof/>
        <w:color w:val="003172"/>
        <w:sz w:val="22"/>
        <w:szCs w:val="22"/>
        <w:lang w:eastAsia="en-ZA"/>
      </w:rPr>
    </w:pPr>
  </w:p>
  <w:p w14:paraId="6C4D0ADD" w14:textId="2C836E0B" w:rsidR="00621D8F" w:rsidRDefault="0065447E" w:rsidP="00621D8F">
    <w:pPr>
      <w:ind w:left="142"/>
      <w:rPr>
        <w:rFonts w:ascii="Helvetica Neue" w:hAnsi="Helvetica Neue"/>
        <w:b/>
        <w:bCs/>
        <w:noProof/>
        <w:color w:val="003172"/>
        <w:sz w:val="28"/>
        <w:szCs w:val="28"/>
        <w:lang w:eastAsia="en-ZA"/>
      </w:rPr>
    </w:pPr>
    <w:r>
      <w:rPr>
        <w:noProof/>
        <w:lang w:eastAsia="en-ZA"/>
      </w:rPr>
      <w:drawing>
        <wp:anchor distT="0" distB="0" distL="114300" distR="114300" simplePos="0" relativeHeight="251671552" behindDoc="1" locked="0" layoutInCell="1" allowOverlap="1" wp14:anchorId="42AC8811" wp14:editId="6E1BCB80">
          <wp:simplePos x="0" y="0"/>
          <wp:positionH relativeFrom="margin">
            <wp:posOffset>-439420</wp:posOffset>
          </wp:positionH>
          <wp:positionV relativeFrom="page">
            <wp:posOffset>2857500</wp:posOffset>
          </wp:positionV>
          <wp:extent cx="7552605" cy="7844400"/>
          <wp:effectExtent l="0" t="0" r="4445" b="444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2605" cy="7844400"/>
                  </a:xfrm>
                  <a:prstGeom prst="rect">
                    <a:avLst/>
                  </a:prstGeom>
                </pic:spPr>
              </pic:pic>
            </a:graphicData>
          </a:graphic>
          <wp14:sizeRelH relativeFrom="margin">
            <wp14:pctWidth>0</wp14:pctWidth>
          </wp14:sizeRelH>
          <wp14:sizeRelV relativeFrom="margin">
            <wp14:pctHeight>0</wp14:pctHeight>
          </wp14:sizeRelV>
        </wp:anchor>
      </w:drawing>
    </w:r>
    <w:r w:rsidR="006D073A">
      <w:rPr>
        <w:rFonts w:ascii="Helvetica Neue" w:hAnsi="Helvetica Neue"/>
        <w:b/>
        <w:bCs/>
        <w:noProof/>
        <w:color w:val="003172"/>
        <w:sz w:val="28"/>
        <w:szCs w:val="28"/>
        <w:lang w:eastAsia="en-ZA"/>
      </w:rPr>
      <w:t>OPINION ARTICLE</w:t>
    </w:r>
  </w:p>
  <w:p w14:paraId="1E5437B0" w14:textId="6E4D8CD6" w:rsidR="00FC0CDA" w:rsidRPr="00D7156B" w:rsidRDefault="00FC0CDA" w:rsidP="00621D8F">
    <w:pPr>
      <w:ind w:left="142"/>
      <w:rPr>
        <w:rFonts w:ascii="Helvetica Neue" w:hAnsi="Helvetica Neue"/>
        <w:b/>
        <w:bCs/>
        <w:noProof/>
        <w:color w:val="003172"/>
        <w:sz w:val="22"/>
        <w:szCs w:val="22"/>
        <w:lang w:eastAsia="en-ZA"/>
      </w:rPr>
    </w:pPr>
  </w:p>
  <w:p w14:paraId="3E91DF62" w14:textId="3DD04556" w:rsidR="009938F3" w:rsidRPr="00621D8F" w:rsidRDefault="00621D8F" w:rsidP="00D7156B">
    <w:pPr>
      <w:pStyle w:val="Header"/>
      <w:spacing w:line="276" w:lineRule="auto"/>
      <w:ind w:left="142" w:right="118"/>
      <w:rPr>
        <w:rFonts w:ascii="Helvetica Neue Light" w:hAnsi="Helvetica Neue Light"/>
        <w:noProof/>
        <w:color w:val="003172"/>
        <w:sz w:val="18"/>
        <w:szCs w:val="18"/>
        <w:lang w:eastAsia="en-ZA"/>
      </w:rPr>
    </w:pPr>
    <w:r>
      <w:rPr>
        <w:rFonts w:ascii="Helvetica Neue Light" w:hAnsi="Helvetica Neue Light"/>
        <w:noProof/>
        <w:color w:val="003172"/>
        <w:sz w:val="18"/>
        <w:szCs w:val="18"/>
        <w:lang w:eastAsia="en-ZA"/>
      </w:rPr>
      <w:t>I</w:t>
    </w:r>
    <w:r w:rsidRPr="009938F3">
      <w:rPr>
        <w:rFonts w:ascii="Helvetica Neue Light" w:hAnsi="Helvetica Neue Light"/>
        <w:noProof/>
        <w:color w:val="003172"/>
        <w:sz w:val="18"/>
        <w:szCs w:val="18"/>
        <w:lang w:eastAsia="en-ZA"/>
      </w:rPr>
      <w:t>ssued by Willem S Eksteen of Stone on behalf of Medshield</w:t>
    </w:r>
    <w:r>
      <w:rPr>
        <w:rFonts w:ascii="Helvetica Neue Light" w:hAnsi="Helvetica Neue Light"/>
        <w:noProof/>
        <w:color w:val="003172"/>
        <w:sz w:val="18"/>
        <w:szCs w:val="18"/>
        <w:lang w:eastAsia="en-ZA"/>
      </w:rPr>
      <w:t xml:space="preserve"> Medical Scheme</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Contact</w:t>
    </w:r>
    <w:r>
      <w:rPr>
        <w:rFonts w:ascii="Helvetica Neue Light" w:hAnsi="Helvetica Neue Light"/>
        <w:noProof/>
        <w:color w:val="003172"/>
        <w:sz w:val="18"/>
        <w:szCs w:val="18"/>
        <w:lang w:eastAsia="en-ZA"/>
      </w:rPr>
      <w:t xml:space="preserve"> the Stone team on</w:t>
    </w:r>
    <w:r w:rsidRPr="009938F3">
      <w:rPr>
        <w:rFonts w:ascii="Helvetica Neue Light" w:hAnsi="Helvetica Neue Light"/>
        <w:noProof/>
        <w:color w:val="003172"/>
        <w:sz w:val="18"/>
        <w:szCs w:val="18"/>
        <w:lang w:eastAsia="en-ZA"/>
      </w:rPr>
      <w:t xml:space="preserve"> </w:t>
    </w:r>
    <w:hyperlink r:id="rId5" w:history="1">
      <w:r w:rsidRPr="009938F3">
        <w:rPr>
          <w:rStyle w:val="Hyperlink"/>
          <w:rFonts w:ascii="Helvetica Neue Light" w:hAnsi="Helvetica Neue Light"/>
          <w:noProof/>
          <w:color w:val="003172"/>
          <w:sz w:val="18"/>
          <w:szCs w:val="18"/>
          <w:lang w:eastAsia="en-ZA"/>
        </w:rPr>
        <w:t>media@stone.consulting</w:t>
      </w:r>
    </w:hyperlink>
    <w:r w:rsidRPr="009938F3">
      <w:rPr>
        <w:rFonts w:ascii="Helvetica Neue Light" w:hAnsi="Helvetica Neue Light"/>
        <w:noProof/>
        <w:color w:val="003172"/>
        <w:sz w:val="18"/>
        <w:szCs w:val="18"/>
        <w:lang w:eastAsia="en-ZA"/>
      </w:rPr>
      <w:t xml:space="preserve"> / 0114470168 / 0832726304</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 xml:space="preserve">for media information or interview requests - alternatively contact </w:t>
    </w:r>
    <w:r w:rsidRPr="009938F3">
      <w:rPr>
        <w:rFonts w:ascii="Helvetica Neue Light" w:hAnsi="Helvetica Neue Light"/>
        <w:noProof/>
        <w:color w:val="003172"/>
        <w:sz w:val="18"/>
        <w:szCs w:val="18"/>
        <w:lang w:eastAsia="en-ZA"/>
      </w:rPr>
      <w:br/>
      <w:t xml:space="preserve">Lilane Swanepoel </w:t>
    </w:r>
    <w:r>
      <w:rPr>
        <w:rFonts w:ascii="Helvetica Neue Light" w:hAnsi="Helvetica Neue Light"/>
        <w:noProof/>
        <w:color w:val="003172"/>
        <w:sz w:val="18"/>
        <w:szCs w:val="18"/>
        <w:lang w:eastAsia="en-ZA"/>
      </w:rPr>
      <w:t xml:space="preserve">of Medshield </w:t>
    </w:r>
    <w:r w:rsidRPr="009938F3">
      <w:rPr>
        <w:rFonts w:ascii="Helvetica Neue Light" w:hAnsi="Helvetica Neue Light"/>
        <w:noProof/>
        <w:color w:val="003172"/>
        <w:sz w:val="18"/>
        <w:szCs w:val="18"/>
        <w:lang w:eastAsia="en-ZA"/>
      </w:rPr>
      <w:t xml:space="preserve">on </w:t>
    </w:r>
    <w:hyperlink r:id="rId6" w:history="1">
      <w:r w:rsidRPr="009938F3">
        <w:rPr>
          <w:rStyle w:val="Hyperlink"/>
          <w:rFonts w:ascii="Helvetica Neue Light" w:hAnsi="Helvetica Neue Light"/>
          <w:noProof/>
          <w:color w:val="003172"/>
          <w:sz w:val="18"/>
          <w:szCs w:val="18"/>
          <w:lang w:eastAsia="en-ZA"/>
        </w:rPr>
        <w:t>LilaneS@medshield.co.za</w:t>
      </w:r>
    </w:hyperlink>
    <w:r w:rsidRPr="009938F3">
      <w:rPr>
        <w:rFonts w:ascii="Helvetica Neue Light" w:hAnsi="Helvetica Neue Light"/>
        <w:noProof/>
        <w:color w:val="003172"/>
        <w:sz w:val="18"/>
        <w:szCs w:val="18"/>
        <w:lang w:eastAsia="en-ZA"/>
      </w:rPr>
      <w:t xml:space="preserve"> / 076 5802311</w:t>
    </w:r>
  </w:p>
  <w:p w14:paraId="45F1BAE6" w14:textId="77777777" w:rsidR="00017FD2" w:rsidRDefault="00017F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E8D"/>
    <w:multiLevelType w:val="hybridMultilevel"/>
    <w:tmpl w:val="A8C05AA2"/>
    <w:lvl w:ilvl="0" w:tplc="210AFEB2">
      <w:numFmt w:val="bullet"/>
      <w:lvlText w:val="•"/>
      <w:lvlJc w:val="left"/>
      <w:pPr>
        <w:ind w:left="502" w:hanging="360"/>
      </w:pPr>
      <w:rPr>
        <w:rFonts w:ascii="Arial" w:eastAsiaTheme="minorHAnsi" w:hAnsi="Arial" w:cs="Aria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1" w15:restartNumberingAfterBreak="0">
    <w:nsid w:val="02051608"/>
    <w:multiLevelType w:val="hybridMultilevel"/>
    <w:tmpl w:val="CFF446E2"/>
    <w:lvl w:ilvl="0" w:tplc="35009564">
      <w:start w:val="1"/>
      <w:numFmt w:val="bullet"/>
      <w:lvlText w:val="•"/>
      <w:lvlJc w:val="left"/>
      <w:pPr>
        <w:ind w:left="862" w:hanging="360"/>
      </w:pPr>
      <w:rPr>
        <w:rFonts w:ascii="Times New Roman" w:hAnsi="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4CD6AAD"/>
    <w:multiLevelType w:val="hybridMultilevel"/>
    <w:tmpl w:val="B8BEF082"/>
    <w:lvl w:ilvl="0" w:tplc="35009564">
      <w:start w:val="1"/>
      <w:numFmt w:val="bullet"/>
      <w:lvlText w:val="•"/>
      <w:lvlJc w:val="left"/>
      <w:pPr>
        <w:ind w:left="502" w:hanging="360"/>
      </w:pPr>
      <w:rPr>
        <w:rFonts w:ascii="Times New Roman" w:hAnsi="Times New Roman"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6E82076"/>
    <w:multiLevelType w:val="hybridMultilevel"/>
    <w:tmpl w:val="2D9C179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0B2C4E7D"/>
    <w:multiLevelType w:val="hybridMultilevel"/>
    <w:tmpl w:val="C4686C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0C2517B2"/>
    <w:multiLevelType w:val="multilevel"/>
    <w:tmpl w:val="6E3A1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3004D"/>
    <w:multiLevelType w:val="hybridMultilevel"/>
    <w:tmpl w:val="848C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D5A35"/>
    <w:multiLevelType w:val="hybridMultilevel"/>
    <w:tmpl w:val="BE741F90"/>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8" w15:restartNumberingAfterBreak="0">
    <w:nsid w:val="191C6CD8"/>
    <w:multiLevelType w:val="multilevel"/>
    <w:tmpl w:val="BB1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8F248D"/>
    <w:multiLevelType w:val="hybridMultilevel"/>
    <w:tmpl w:val="C35879E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B9978F9"/>
    <w:multiLevelType w:val="hybridMultilevel"/>
    <w:tmpl w:val="AD424840"/>
    <w:lvl w:ilvl="0" w:tplc="0CD6E0E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2CAB5C5F"/>
    <w:multiLevelType w:val="hybridMultilevel"/>
    <w:tmpl w:val="D00CE476"/>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2" w15:restartNumberingAfterBreak="0">
    <w:nsid w:val="2E28742C"/>
    <w:multiLevelType w:val="hybridMultilevel"/>
    <w:tmpl w:val="1578F78E"/>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3" w15:restartNumberingAfterBreak="0">
    <w:nsid w:val="2E733953"/>
    <w:multiLevelType w:val="hybridMultilevel"/>
    <w:tmpl w:val="B0FADCCA"/>
    <w:lvl w:ilvl="0" w:tplc="AD8A024C">
      <w:start w:val="1"/>
      <w:numFmt w:val="bullet"/>
      <w:lvlText w:val="•"/>
      <w:lvlJc w:val="left"/>
      <w:pPr>
        <w:tabs>
          <w:tab w:val="num" w:pos="720"/>
        </w:tabs>
        <w:ind w:left="720" w:hanging="360"/>
      </w:pPr>
      <w:rPr>
        <w:rFonts w:ascii="Times New Roman" w:hAnsi="Times New Roman" w:hint="default"/>
      </w:rPr>
    </w:lvl>
    <w:lvl w:ilvl="1" w:tplc="5846087A" w:tentative="1">
      <w:start w:val="1"/>
      <w:numFmt w:val="bullet"/>
      <w:lvlText w:val="•"/>
      <w:lvlJc w:val="left"/>
      <w:pPr>
        <w:tabs>
          <w:tab w:val="num" w:pos="1440"/>
        </w:tabs>
        <w:ind w:left="1440" w:hanging="360"/>
      </w:pPr>
      <w:rPr>
        <w:rFonts w:ascii="Times New Roman" w:hAnsi="Times New Roman" w:hint="default"/>
      </w:rPr>
    </w:lvl>
    <w:lvl w:ilvl="2" w:tplc="997CDA56" w:tentative="1">
      <w:start w:val="1"/>
      <w:numFmt w:val="bullet"/>
      <w:lvlText w:val="•"/>
      <w:lvlJc w:val="left"/>
      <w:pPr>
        <w:tabs>
          <w:tab w:val="num" w:pos="2160"/>
        </w:tabs>
        <w:ind w:left="2160" w:hanging="360"/>
      </w:pPr>
      <w:rPr>
        <w:rFonts w:ascii="Times New Roman" w:hAnsi="Times New Roman" w:hint="default"/>
      </w:rPr>
    </w:lvl>
    <w:lvl w:ilvl="3" w:tplc="93EEB8C6" w:tentative="1">
      <w:start w:val="1"/>
      <w:numFmt w:val="bullet"/>
      <w:lvlText w:val="•"/>
      <w:lvlJc w:val="left"/>
      <w:pPr>
        <w:tabs>
          <w:tab w:val="num" w:pos="2880"/>
        </w:tabs>
        <w:ind w:left="2880" w:hanging="360"/>
      </w:pPr>
      <w:rPr>
        <w:rFonts w:ascii="Times New Roman" w:hAnsi="Times New Roman" w:hint="default"/>
      </w:rPr>
    </w:lvl>
    <w:lvl w:ilvl="4" w:tplc="3DE00390" w:tentative="1">
      <w:start w:val="1"/>
      <w:numFmt w:val="bullet"/>
      <w:lvlText w:val="•"/>
      <w:lvlJc w:val="left"/>
      <w:pPr>
        <w:tabs>
          <w:tab w:val="num" w:pos="3600"/>
        </w:tabs>
        <w:ind w:left="3600" w:hanging="360"/>
      </w:pPr>
      <w:rPr>
        <w:rFonts w:ascii="Times New Roman" w:hAnsi="Times New Roman" w:hint="default"/>
      </w:rPr>
    </w:lvl>
    <w:lvl w:ilvl="5" w:tplc="27589F1E" w:tentative="1">
      <w:start w:val="1"/>
      <w:numFmt w:val="bullet"/>
      <w:lvlText w:val="•"/>
      <w:lvlJc w:val="left"/>
      <w:pPr>
        <w:tabs>
          <w:tab w:val="num" w:pos="4320"/>
        </w:tabs>
        <w:ind w:left="4320" w:hanging="360"/>
      </w:pPr>
      <w:rPr>
        <w:rFonts w:ascii="Times New Roman" w:hAnsi="Times New Roman" w:hint="default"/>
      </w:rPr>
    </w:lvl>
    <w:lvl w:ilvl="6" w:tplc="DAC8DEA4" w:tentative="1">
      <w:start w:val="1"/>
      <w:numFmt w:val="bullet"/>
      <w:lvlText w:val="•"/>
      <w:lvlJc w:val="left"/>
      <w:pPr>
        <w:tabs>
          <w:tab w:val="num" w:pos="5040"/>
        </w:tabs>
        <w:ind w:left="5040" w:hanging="360"/>
      </w:pPr>
      <w:rPr>
        <w:rFonts w:ascii="Times New Roman" w:hAnsi="Times New Roman" w:hint="default"/>
      </w:rPr>
    </w:lvl>
    <w:lvl w:ilvl="7" w:tplc="BFF0EDDC" w:tentative="1">
      <w:start w:val="1"/>
      <w:numFmt w:val="bullet"/>
      <w:lvlText w:val="•"/>
      <w:lvlJc w:val="left"/>
      <w:pPr>
        <w:tabs>
          <w:tab w:val="num" w:pos="5760"/>
        </w:tabs>
        <w:ind w:left="5760" w:hanging="360"/>
      </w:pPr>
      <w:rPr>
        <w:rFonts w:ascii="Times New Roman" w:hAnsi="Times New Roman" w:hint="default"/>
      </w:rPr>
    </w:lvl>
    <w:lvl w:ilvl="8" w:tplc="D5941DD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199087A"/>
    <w:multiLevelType w:val="hybridMultilevel"/>
    <w:tmpl w:val="CC36EE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84D0F57"/>
    <w:multiLevelType w:val="hybridMultilevel"/>
    <w:tmpl w:val="7820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AD1EE6"/>
    <w:multiLevelType w:val="hybridMultilevel"/>
    <w:tmpl w:val="E3E2E8BA"/>
    <w:lvl w:ilvl="0" w:tplc="0346DF9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4047298A"/>
    <w:multiLevelType w:val="hybridMultilevel"/>
    <w:tmpl w:val="A86A95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431254D2"/>
    <w:multiLevelType w:val="hybridMultilevel"/>
    <w:tmpl w:val="74A6A7B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9" w15:restartNumberingAfterBreak="0">
    <w:nsid w:val="45E0756F"/>
    <w:multiLevelType w:val="hybridMultilevel"/>
    <w:tmpl w:val="44E457FE"/>
    <w:lvl w:ilvl="0" w:tplc="8F64728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47635FA4"/>
    <w:multiLevelType w:val="hybridMultilevel"/>
    <w:tmpl w:val="F52C64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48867C66"/>
    <w:multiLevelType w:val="hybridMultilevel"/>
    <w:tmpl w:val="4B20907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4B6F2B8C"/>
    <w:multiLevelType w:val="hybridMultilevel"/>
    <w:tmpl w:val="A9129FC4"/>
    <w:lvl w:ilvl="0" w:tplc="907A3C9E">
      <w:start w:val="1"/>
      <w:numFmt w:val="bullet"/>
      <w:lvlText w:val="•"/>
      <w:lvlJc w:val="left"/>
      <w:pPr>
        <w:tabs>
          <w:tab w:val="num" w:pos="720"/>
        </w:tabs>
        <w:ind w:left="720" w:hanging="360"/>
      </w:pPr>
      <w:rPr>
        <w:rFonts w:ascii="Times New Roman" w:hAnsi="Times New Roman" w:hint="default"/>
      </w:rPr>
    </w:lvl>
    <w:lvl w:ilvl="1" w:tplc="DDBAA466" w:tentative="1">
      <w:start w:val="1"/>
      <w:numFmt w:val="bullet"/>
      <w:lvlText w:val="•"/>
      <w:lvlJc w:val="left"/>
      <w:pPr>
        <w:tabs>
          <w:tab w:val="num" w:pos="1440"/>
        </w:tabs>
        <w:ind w:left="1440" w:hanging="360"/>
      </w:pPr>
      <w:rPr>
        <w:rFonts w:ascii="Times New Roman" w:hAnsi="Times New Roman" w:hint="default"/>
      </w:rPr>
    </w:lvl>
    <w:lvl w:ilvl="2" w:tplc="82C65CC8" w:tentative="1">
      <w:start w:val="1"/>
      <w:numFmt w:val="bullet"/>
      <w:lvlText w:val="•"/>
      <w:lvlJc w:val="left"/>
      <w:pPr>
        <w:tabs>
          <w:tab w:val="num" w:pos="2160"/>
        </w:tabs>
        <w:ind w:left="2160" w:hanging="360"/>
      </w:pPr>
      <w:rPr>
        <w:rFonts w:ascii="Times New Roman" w:hAnsi="Times New Roman" w:hint="default"/>
      </w:rPr>
    </w:lvl>
    <w:lvl w:ilvl="3" w:tplc="C9A4127E" w:tentative="1">
      <w:start w:val="1"/>
      <w:numFmt w:val="bullet"/>
      <w:lvlText w:val="•"/>
      <w:lvlJc w:val="left"/>
      <w:pPr>
        <w:tabs>
          <w:tab w:val="num" w:pos="2880"/>
        </w:tabs>
        <w:ind w:left="2880" w:hanging="360"/>
      </w:pPr>
      <w:rPr>
        <w:rFonts w:ascii="Times New Roman" w:hAnsi="Times New Roman" w:hint="default"/>
      </w:rPr>
    </w:lvl>
    <w:lvl w:ilvl="4" w:tplc="E61A2180" w:tentative="1">
      <w:start w:val="1"/>
      <w:numFmt w:val="bullet"/>
      <w:lvlText w:val="•"/>
      <w:lvlJc w:val="left"/>
      <w:pPr>
        <w:tabs>
          <w:tab w:val="num" w:pos="3600"/>
        </w:tabs>
        <w:ind w:left="3600" w:hanging="360"/>
      </w:pPr>
      <w:rPr>
        <w:rFonts w:ascii="Times New Roman" w:hAnsi="Times New Roman" w:hint="default"/>
      </w:rPr>
    </w:lvl>
    <w:lvl w:ilvl="5" w:tplc="B1F2006E" w:tentative="1">
      <w:start w:val="1"/>
      <w:numFmt w:val="bullet"/>
      <w:lvlText w:val="•"/>
      <w:lvlJc w:val="left"/>
      <w:pPr>
        <w:tabs>
          <w:tab w:val="num" w:pos="4320"/>
        </w:tabs>
        <w:ind w:left="4320" w:hanging="360"/>
      </w:pPr>
      <w:rPr>
        <w:rFonts w:ascii="Times New Roman" w:hAnsi="Times New Roman" w:hint="default"/>
      </w:rPr>
    </w:lvl>
    <w:lvl w:ilvl="6" w:tplc="C0483958" w:tentative="1">
      <w:start w:val="1"/>
      <w:numFmt w:val="bullet"/>
      <w:lvlText w:val="•"/>
      <w:lvlJc w:val="left"/>
      <w:pPr>
        <w:tabs>
          <w:tab w:val="num" w:pos="5040"/>
        </w:tabs>
        <w:ind w:left="5040" w:hanging="360"/>
      </w:pPr>
      <w:rPr>
        <w:rFonts w:ascii="Times New Roman" w:hAnsi="Times New Roman" w:hint="default"/>
      </w:rPr>
    </w:lvl>
    <w:lvl w:ilvl="7" w:tplc="3432AD8C" w:tentative="1">
      <w:start w:val="1"/>
      <w:numFmt w:val="bullet"/>
      <w:lvlText w:val="•"/>
      <w:lvlJc w:val="left"/>
      <w:pPr>
        <w:tabs>
          <w:tab w:val="num" w:pos="5760"/>
        </w:tabs>
        <w:ind w:left="5760" w:hanging="360"/>
      </w:pPr>
      <w:rPr>
        <w:rFonts w:ascii="Times New Roman" w:hAnsi="Times New Roman" w:hint="default"/>
      </w:rPr>
    </w:lvl>
    <w:lvl w:ilvl="8" w:tplc="49E0815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B720E4D"/>
    <w:multiLevelType w:val="multilevel"/>
    <w:tmpl w:val="C888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AF0B9E"/>
    <w:multiLevelType w:val="hybridMultilevel"/>
    <w:tmpl w:val="BF940A9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5" w15:restartNumberingAfterBreak="0">
    <w:nsid w:val="57B4623E"/>
    <w:multiLevelType w:val="multilevel"/>
    <w:tmpl w:val="54B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CB5806"/>
    <w:multiLevelType w:val="hybridMultilevel"/>
    <w:tmpl w:val="2B64E4EE"/>
    <w:lvl w:ilvl="0" w:tplc="269ED49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5BD010C9"/>
    <w:multiLevelType w:val="multilevel"/>
    <w:tmpl w:val="474E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4F02D4"/>
    <w:multiLevelType w:val="hybridMultilevel"/>
    <w:tmpl w:val="627C85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5E7C0781"/>
    <w:multiLevelType w:val="hybridMultilevel"/>
    <w:tmpl w:val="1272F87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5F127025"/>
    <w:multiLevelType w:val="hybridMultilevel"/>
    <w:tmpl w:val="FB36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7471D"/>
    <w:multiLevelType w:val="hybridMultilevel"/>
    <w:tmpl w:val="B8DC66F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32" w15:restartNumberingAfterBreak="0">
    <w:nsid w:val="6B2661B0"/>
    <w:multiLevelType w:val="hybridMultilevel"/>
    <w:tmpl w:val="190EA5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6C913BA8"/>
    <w:multiLevelType w:val="hybridMultilevel"/>
    <w:tmpl w:val="E474D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DE124FD"/>
    <w:multiLevelType w:val="hybridMultilevel"/>
    <w:tmpl w:val="7ADCD9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6E697925"/>
    <w:multiLevelType w:val="hybridMultilevel"/>
    <w:tmpl w:val="BDC4972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7118686A"/>
    <w:multiLevelType w:val="hybridMultilevel"/>
    <w:tmpl w:val="B67ADD6E"/>
    <w:lvl w:ilvl="0" w:tplc="5088E580">
      <w:start w:val="1"/>
      <w:numFmt w:val="decimal"/>
      <w:lvlText w:val="%1."/>
      <w:lvlJc w:val="left"/>
      <w:pPr>
        <w:ind w:left="502" w:hanging="360"/>
      </w:pPr>
      <w:rPr>
        <w:b w:val="0"/>
        <w:b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15:restartNumberingAfterBreak="0">
    <w:nsid w:val="715A5CD6"/>
    <w:multiLevelType w:val="multilevel"/>
    <w:tmpl w:val="A0FE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BC5CCF"/>
    <w:multiLevelType w:val="hybridMultilevel"/>
    <w:tmpl w:val="886C1D98"/>
    <w:lvl w:ilvl="0" w:tplc="3500956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6BC5711"/>
    <w:multiLevelType w:val="hybridMultilevel"/>
    <w:tmpl w:val="C88A11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76FC6F1D"/>
    <w:multiLevelType w:val="multilevel"/>
    <w:tmpl w:val="FA2AD6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4132EF"/>
    <w:multiLevelType w:val="hybridMultilevel"/>
    <w:tmpl w:val="95C886CA"/>
    <w:lvl w:ilvl="0" w:tplc="0809000F">
      <w:start w:val="1"/>
      <w:numFmt w:val="decimal"/>
      <w:lvlText w:val="%1."/>
      <w:lvlJc w:val="left"/>
      <w:pPr>
        <w:ind w:left="360"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2" w15:restartNumberingAfterBreak="0">
    <w:nsid w:val="7B507F68"/>
    <w:multiLevelType w:val="hybridMultilevel"/>
    <w:tmpl w:val="39A82C1E"/>
    <w:lvl w:ilvl="0" w:tplc="C356583C">
      <w:start w:val="1"/>
      <w:numFmt w:val="bullet"/>
      <w:lvlText w:val="•"/>
      <w:lvlJc w:val="left"/>
      <w:pPr>
        <w:tabs>
          <w:tab w:val="num" w:pos="720"/>
        </w:tabs>
        <w:ind w:left="720" w:hanging="360"/>
      </w:pPr>
      <w:rPr>
        <w:rFonts w:ascii="Times New Roman" w:hAnsi="Times New Roman" w:hint="default"/>
      </w:rPr>
    </w:lvl>
    <w:lvl w:ilvl="1" w:tplc="8B001038" w:tentative="1">
      <w:start w:val="1"/>
      <w:numFmt w:val="bullet"/>
      <w:lvlText w:val="•"/>
      <w:lvlJc w:val="left"/>
      <w:pPr>
        <w:tabs>
          <w:tab w:val="num" w:pos="1440"/>
        </w:tabs>
        <w:ind w:left="1440" w:hanging="360"/>
      </w:pPr>
      <w:rPr>
        <w:rFonts w:ascii="Times New Roman" w:hAnsi="Times New Roman" w:hint="default"/>
      </w:rPr>
    </w:lvl>
    <w:lvl w:ilvl="2" w:tplc="9C1677F2" w:tentative="1">
      <w:start w:val="1"/>
      <w:numFmt w:val="bullet"/>
      <w:lvlText w:val="•"/>
      <w:lvlJc w:val="left"/>
      <w:pPr>
        <w:tabs>
          <w:tab w:val="num" w:pos="2160"/>
        </w:tabs>
        <w:ind w:left="2160" w:hanging="360"/>
      </w:pPr>
      <w:rPr>
        <w:rFonts w:ascii="Times New Roman" w:hAnsi="Times New Roman" w:hint="default"/>
      </w:rPr>
    </w:lvl>
    <w:lvl w:ilvl="3" w:tplc="1CC07062" w:tentative="1">
      <w:start w:val="1"/>
      <w:numFmt w:val="bullet"/>
      <w:lvlText w:val="•"/>
      <w:lvlJc w:val="left"/>
      <w:pPr>
        <w:tabs>
          <w:tab w:val="num" w:pos="2880"/>
        </w:tabs>
        <w:ind w:left="2880" w:hanging="360"/>
      </w:pPr>
      <w:rPr>
        <w:rFonts w:ascii="Times New Roman" w:hAnsi="Times New Roman" w:hint="default"/>
      </w:rPr>
    </w:lvl>
    <w:lvl w:ilvl="4" w:tplc="FC8642E4" w:tentative="1">
      <w:start w:val="1"/>
      <w:numFmt w:val="bullet"/>
      <w:lvlText w:val="•"/>
      <w:lvlJc w:val="left"/>
      <w:pPr>
        <w:tabs>
          <w:tab w:val="num" w:pos="3600"/>
        </w:tabs>
        <w:ind w:left="3600" w:hanging="360"/>
      </w:pPr>
      <w:rPr>
        <w:rFonts w:ascii="Times New Roman" w:hAnsi="Times New Roman" w:hint="default"/>
      </w:rPr>
    </w:lvl>
    <w:lvl w:ilvl="5" w:tplc="B9660D84" w:tentative="1">
      <w:start w:val="1"/>
      <w:numFmt w:val="bullet"/>
      <w:lvlText w:val="•"/>
      <w:lvlJc w:val="left"/>
      <w:pPr>
        <w:tabs>
          <w:tab w:val="num" w:pos="4320"/>
        </w:tabs>
        <w:ind w:left="4320" w:hanging="360"/>
      </w:pPr>
      <w:rPr>
        <w:rFonts w:ascii="Times New Roman" w:hAnsi="Times New Roman" w:hint="default"/>
      </w:rPr>
    </w:lvl>
    <w:lvl w:ilvl="6" w:tplc="D33AE7E4" w:tentative="1">
      <w:start w:val="1"/>
      <w:numFmt w:val="bullet"/>
      <w:lvlText w:val="•"/>
      <w:lvlJc w:val="left"/>
      <w:pPr>
        <w:tabs>
          <w:tab w:val="num" w:pos="5040"/>
        </w:tabs>
        <w:ind w:left="5040" w:hanging="360"/>
      </w:pPr>
      <w:rPr>
        <w:rFonts w:ascii="Times New Roman" w:hAnsi="Times New Roman" w:hint="default"/>
      </w:rPr>
    </w:lvl>
    <w:lvl w:ilvl="7" w:tplc="DE1A043E" w:tentative="1">
      <w:start w:val="1"/>
      <w:numFmt w:val="bullet"/>
      <w:lvlText w:val="•"/>
      <w:lvlJc w:val="left"/>
      <w:pPr>
        <w:tabs>
          <w:tab w:val="num" w:pos="5760"/>
        </w:tabs>
        <w:ind w:left="5760" w:hanging="360"/>
      </w:pPr>
      <w:rPr>
        <w:rFonts w:ascii="Times New Roman" w:hAnsi="Times New Roman" w:hint="default"/>
      </w:rPr>
    </w:lvl>
    <w:lvl w:ilvl="8" w:tplc="2D6C0C14"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C813D98"/>
    <w:multiLevelType w:val="hybridMultilevel"/>
    <w:tmpl w:val="5636AB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4" w15:restartNumberingAfterBreak="0">
    <w:nsid w:val="7EE1462C"/>
    <w:multiLevelType w:val="hybridMultilevel"/>
    <w:tmpl w:val="B236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472766">
    <w:abstractNumId w:val="11"/>
  </w:num>
  <w:num w:numId="2" w16cid:durableId="1929998688">
    <w:abstractNumId w:val="14"/>
  </w:num>
  <w:num w:numId="3" w16cid:durableId="1232231516">
    <w:abstractNumId w:val="38"/>
  </w:num>
  <w:num w:numId="4" w16cid:durableId="1033387954">
    <w:abstractNumId w:val="31"/>
  </w:num>
  <w:num w:numId="5" w16cid:durableId="1051735443">
    <w:abstractNumId w:val="7"/>
  </w:num>
  <w:num w:numId="6" w16cid:durableId="262080214">
    <w:abstractNumId w:val="37"/>
  </w:num>
  <w:num w:numId="7" w16cid:durableId="1624385064">
    <w:abstractNumId w:val="2"/>
  </w:num>
  <w:num w:numId="8" w16cid:durableId="1437947627">
    <w:abstractNumId w:val="22"/>
  </w:num>
  <w:num w:numId="9" w16cid:durableId="740098256">
    <w:abstractNumId w:val="13"/>
  </w:num>
  <w:num w:numId="10" w16cid:durableId="658312438">
    <w:abstractNumId w:val="42"/>
  </w:num>
  <w:num w:numId="11" w16cid:durableId="621687782">
    <w:abstractNumId w:val="1"/>
  </w:num>
  <w:num w:numId="12" w16cid:durableId="603004783">
    <w:abstractNumId w:val="12"/>
  </w:num>
  <w:num w:numId="13" w16cid:durableId="1226069561">
    <w:abstractNumId w:val="20"/>
  </w:num>
  <w:num w:numId="14" w16cid:durableId="348798524">
    <w:abstractNumId w:val="5"/>
  </w:num>
  <w:num w:numId="15" w16cid:durableId="97259410">
    <w:abstractNumId w:val="40"/>
  </w:num>
  <w:num w:numId="16" w16cid:durableId="334648574">
    <w:abstractNumId w:val="18"/>
  </w:num>
  <w:num w:numId="17" w16cid:durableId="1178499041">
    <w:abstractNumId w:val="16"/>
  </w:num>
  <w:num w:numId="18" w16cid:durableId="217329712">
    <w:abstractNumId w:val="34"/>
  </w:num>
  <w:num w:numId="19" w16cid:durableId="2061245967">
    <w:abstractNumId w:val="25"/>
  </w:num>
  <w:num w:numId="20" w16cid:durableId="259144806">
    <w:abstractNumId w:val="8"/>
  </w:num>
  <w:num w:numId="21" w16cid:durableId="1646860078">
    <w:abstractNumId w:val="27"/>
  </w:num>
  <w:num w:numId="22" w16cid:durableId="463693069">
    <w:abstractNumId w:val="23"/>
  </w:num>
  <w:num w:numId="23" w16cid:durableId="464662659">
    <w:abstractNumId w:val="41"/>
  </w:num>
  <w:num w:numId="24" w16cid:durableId="801843454">
    <w:abstractNumId w:val="39"/>
  </w:num>
  <w:num w:numId="25" w16cid:durableId="307168308">
    <w:abstractNumId w:val="6"/>
  </w:num>
  <w:num w:numId="26" w16cid:durableId="413094014">
    <w:abstractNumId w:val="33"/>
  </w:num>
  <w:num w:numId="27" w16cid:durableId="34936238">
    <w:abstractNumId w:val="32"/>
  </w:num>
  <w:num w:numId="28" w16cid:durableId="376930076">
    <w:abstractNumId w:val="19"/>
  </w:num>
  <w:num w:numId="29" w16cid:durableId="2094352063">
    <w:abstractNumId w:val="17"/>
  </w:num>
  <w:num w:numId="30" w16cid:durableId="759956338">
    <w:abstractNumId w:val="24"/>
  </w:num>
  <w:num w:numId="31" w16cid:durableId="232669137">
    <w:abstractNumId w:val="10"/>
  </w:num>
  <w:num w:numId="32" w16cid:durableId="1719668521">
    <w:abstractNumId w:val="15"/>
  </w:num>
  <w:num w:numId="33" w16cid:durableId="2122217206">
    <w:abstractNumId w:val="44"/>
  </w:num>
  <w:num w:numId="34" w16cid:durableId="2052069579">
    <w:abstractNumId w:val="30"/>
  </w:num>
  <w:num w:numId="35" w16cid:durableId="2030252114">
    <w:abstractNumId w:val="3"/>
  </w:num>
  <w:num w:numId="36" w16cid:durableId="1801722157">
    <w:abstractNumId w:val="4"/>
  </w:num>
  <w:num w:numId="37" w16cid:durableId="121465416">
    <w:abstractNumId w:val="26"/>
  </w:num>
  <w:num w:numId="38" w16cid:durableId="533202276">
    <w:abstractNumId w:val="43"/>
  </w:num>
  <w:num w:numId="39" w16cid:durableId="559636264">
    <w:abstractNumId w:val="29"/>
  </w:num>
  <w:num w:numId="40" w16cid:durableId="300231842">
    <w:abstractNumId w:val="36"/>
  </w:num>
  <w:num w:numId="41" w16cid:durableId="449516236">
    <w:abstractNumId w:val="28"/>
  </w:num>
  <w:num w:numId="42" w16cid:durableId="40986581">
    <w:abstractNumId w:val="9"/>
  </w:num>
  <w:num w:numId="43" w16cid:durableId="1251350654">
    <w:abstractNumId w:val="21"/>
  </w:num>
  <w:num w:numId="44" w16cid:durableId="1060254729">
    <w:abstractNumId w:val="35"/>
  </w:num>
  <w:num w:numId="45" w16cid:durableId="158549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A3"/>
    <w:rsid w:val="00002B23"/>
    <w:rsid w:val="00012346"/>
    <w:rsid w:val="000125AD"/>
    <w:rsid w:val="00017FD2"/>
    <w:rsid w:val="00020567"/>
    <w:rsid w:val="00020A9B"/>
    <w:rsid w:val="000218A9"/>
    <w:rsid w:val="00035257"/>
    <w:rsid w:val="00035E11"/>
    <w:rsid w:val="0005763A"/>
    <w:rsid w:val="0006260A"/>
    <w:rsid w:val="000662A6"/>
    <w:rsid w:val="0007635D"/>
    <w:rsid w:val="00077FCD"/>
    <w:rsid w:val="000906D3"/>
    <w:rsid w:val="000908C0"/>
    <w:rsid w:val="000956D1"/>
    <w:rsid w:val="000A0849"/>
    <w:rsid w:val="000A08A4"/>
    <w:rsid w:val="000A6C99"/>
    <w:rsid w:val="000B1DE8"/>
    <w:rsid w:val="000B2E5A"/>
    <w:rsid w:val="000B7000"/>
    <w:rsid w:val="000C3FA4"/>
    <w:rsid w:val="000C483C"/>
    <w:rsid w:val="000C6E19"/>
    <w:rsid w:val="000D5490"/>
    <w:rsid w:val="000D7A69"/>
    <w:rsid w:val="000E6612"/>
    <w:rsid w:val="001000B8"/>
    <w:rsid w:val="00102AE4"/>
    <w:rsid w:val="001108B4"/>
    <w:rsid w:val="00115664"/>
    <w:rsid w:val="00121CF5"/>
    <w:rsid w:val="00122884"/>
    <w:rsid w:val="00122A7E"/>
    <w:rsid w:val="00123019"/>
    <w:rsid w:val="00124A27"/>
    <w:rsid w:val="0012529E"/>
    <w:rsid w:val="001348D1"/>
    <w:rsid w:val="00137CB3"/>
    <w:rsid w:val="00140F83"/>
    <w:rsid w:val="001457C4"/>
    <w:rsid w:val="0015086B"/>
    <w:rsid w:val="00150911"/>
    <w:rsid w:val="001543C0"/>
    <w:rsid w:val="00160CB0"/>
    <w:rsid w:val="00164931"/>
    <w:rsid w:val="001668D1"/>
    <w:rsid w:val="00166B1A"/>
    <w:rsid w:val="00170AB7"/>
    <w:rsid w:val="001749E2"/>
    <w:rsid w:val="0017756E"/>
    <w:rsid w:val="00183497"/>
    <w:rsid w:val="0018590F"/>
    <w:rsid w:val="001A136A"/>
    <w:rsid w:val="001A6077"/>
    <w:rsid w:val="001B128F"/>
    <w:rsid w:val="001C1B88"/>
    <w:rsid w:val="001C2CFB"/>
    <w:rsid w:val="001C5B39"/>
    <w:rsid w:val="001D42F4"/>
    <w:rsid w:val="001D462B"/>
    <w:rsid w:val="001D7CB8"/>
    <w:rsid w:val="001D7D04"/>
    <w:rsid w:val="001E1E17"/>
    <w:rsid w:val="001F1E6D"/>
    <w:rsid w:val="001F61FC"/>
    <w:rsid w:val="00203989"/>
    <w:rsid w:val="00204FDC"/>
    <w:rsid w:val="00207475"/>
    <w:rsid w:val="00210786"/>
    <w:rsid w:val="002109AA"/>
    <w:rsid w:val="00220BEA"/>
    <w:rsid w:val="00223AEE"/>
    <w:rsid w:val="00226253"/>
    <w:rsid w:val="002347C7"/>
    <w:rsid w:val="0024509B"/>
    <w:rsid w:val="0024664F"/>
    <w:rsid w:val="00251983"/>
    <w:rsid w:val="002524C1"/>
    <w:rsid w:val="002548F2"/>
    <w:rsid w:val="002572B4"/>
    <w:rsid w:val="00260C27"/>
    <w:rsid w:val="002656B8"/>
    <w:rsid w:val="00267075"/>
    <w:rsid w:val="00267976"/>
    <w:rsid w:val="00273C2F"/>
    <w:rsid w:val="0027400B"/>
    <w:rsid w:val="002772AA"/>
    <w:rsid w:val="00277E03"/>
    <w:rsid w:val="002817A6"/>
    <w:rsid w:val="00282AED"/>
    <w:rsid w:val="00283546"/>
    <w:rsid w:val="002855A2"/>
    <w:rsid w:val="00287033"/>
    <w:rsid w:val="00287751"/>
    <w:rsid w:val="002907AB"/>
    <w:rsid w:val="0029085D"/>
    <w:rsid w:val="00293834"/>
    <w:rsid w:val="002A7A06"/>
    <w:rsid w:val="002B2EB8"/>
    <w:rsid w:val="002B566D"/>
    <w:rsid w:val="002C2E0A"/>
    <w:rsid w:val="002C344C"/>
    <w:rsid w:val="002C57A4"/>
    <w:rsid w:val="002C64ED"/>
    <w:rsid w:val="002C65AB"/>
    <w:rsid w:val="002E0F96"/>
    <w:rsid w:val="002E11EE"/>
    <w:rsid w:val="00300AB4"/>
    <w:rsid w:val="00306AD2"/>
    <w:rsid w:val="00307897"/>
    <w:rsid w:val="00307A3A"/>
    <w:rsid w:val="003231E9"/>
    <w:rsid w:val="003243E4"/>
    <w:rsid w:val="00334E45"/>
    <w:rsid w:val="003374D3"/>
    <w:rsid w:val="0034133D"/>
    <w:rsid w:val="0034200E"/>
    <w:rsid w:val="00344E35"/>
    <w:rsid w:val="0034691C"/>
    <w:rsid w:val="0035132E"/>
    <w:rsid w:val="00354278"/>
    <w:rsid w:val="00365940"/>
    <w:rsid w:val="00365DC0"/>
    <w:rsid w:val="00373E20"/>
    <w:rsid w:val="00384D77"/>
    <w:rsid w:val="0038623B"/>
    <w:rsid w:val="00386910"/>
    <w:rsid w:val="003957E9"/>
    <w:rsid w:val="00397AE5"/>
    <w:rsid w:val="003A2632"/>
    <w:rsid w:val="003A2880"/>
    <w:rsid w:val="003A3EB8"/>
    <w:rsid w:val="003A6D5C"/>
    <w:rsid w:val="003B038E"/>
    <w:rsid w:val="003B095B"/>
    <w:rsid w:val="003B23C7"/>
    <w:rsid w:val="003C0ABE"/>
    <w:rsid w:val="003C43B5"/>
    <w:rsid w:val="003C60D3"/>
    <w:rsid w:val="003C6662"/>
    <w:rsid w:val="003D3B14"/>
    <w:rsid w:val="003D5FE3"/>
    <w:rsid w:val="003E2F67"/>
    <w:rsid w:val="003E478D"/>
    <w:rsid w:val="003F471B"/>
    <w:rsid w:val="00406B3D"/>
    <w:rsid w:val="00422ED5"/>
    <w:rsid w:val="0042568F"/>
    <w:rsid w:val="00430D1A"/>
    <w:rsid w:val="00432A5B"/>
    <w:rsid w:val="00432B84"/>
    <w:rsid w:val="00436ABB"/>
    <w:rsid w:val="0044053A"/>
    <w:rsid w:val="0045091C"/>
    <w:rsid w:val="00453B00"/>
    <w:rsid w:val="00453FA1"/>
    <w:rsid w:val="00455AA8"/>
    <w:rsid w:val="00460EB1"/>
    <w:rsid w:val="00473314"/>
    <w:rsid w:val="0047473B"/>
    <w:rsid w:val="00474866"/>
    <w:rsid w:val="00474EC4"/>
    <w:rsid w:val="00476687"/>
    <w:rsid w:val="004931AF"/>
    <w:rsid w:val="0049473C"/>
    <w:rsid w:val="004A0A6A"/>
    <w:rsid w:val="004A1934"/>
    <w:rsid w:val="004B2589"/>
    <w:rsid w:val="004B407A"/>
    <w:rsid w:val="004C04E9"/>
    <w:rsid w:val="004C4802"/>
    <w:rsid w:val="004C4C86"/>
    <w:rsid w:val="004C5ED6"/>
    <w:rsid w:val="004E1D6A"/>
    <w:rsid w:val="004E698E"/>
    <w:rsid w:val="004F22E8"/>
    <w:rsid w:val="005004E2"/>
    <w:rsid w:val="00500576"/>
    <w:rsid w:val="00501746"/>
    <w:rsid w:val="0050283E"/>
    <w:rsid w:val="0050358E"/>
    <w:rsid w:val="00513FB9"/>
    <w:rsid w:val="005140A3"/>
    <w:rsid w:val="00516344"/>
    <w:rsid w:val="0051722D"/>
    <w:rsid w:val="005177CA"/>
    <w:rsid w:val="00522BE7"/>
    <w:rsid w:val="005312C2"/>
    <w:rsid w:val="005343FB"/>
    <w:rsid w:val="0053562A"/>
    <w:rsid w:val="00550515"/>
    <w:rsid w:val="005567CE"/>
    <w:rsid w:val="0056049F"/>
    <w:rsid w:val="0056319D"/>
    <w:rsid w:val="00566C30"/>
    <w:rsid w:val="00572C94"/>
    <w:rsid w:val="00573905"/>
    <w:rsid w:val="0057451F"/>
    <w:rsid w:val="0059054E"/>
    <w:rsid w:val="00597ABA"/>
    <w:rsid w:val="005A63F4"/>
    <w:rsid w:val="005E27EB"/>
    <w:rsid w:val="005F617D"/>
    <w:rsid w:val="005F79B2"/>
    <w:rsid w:val="005F7E7A"/>
    <w:rsid w:val="00606320"/>
    <w:rsid w:val="00606AA1"/>
    <w:rsid w:val="00611A29"/>
    <w:rsid w:val="00613D57"/>
    <w:rsid w:val="00616264"/>
    <w:rsid w:val="00617E6F"/>
    <w:rsid w:val="00621BFB"/>
    <w:rsid w:val="00621D8F"/>
    <w:rsid w:val="00622273"/>
    <w:rsid w:val="00622D84"/>
    <w:rsid w:val="00624F31"/>
    <w:rsid w:val="0063483B"/>
    <w:rsid w:val="0063557E"/>
    <w:rsid w:val="0064371E"/>
    <w:rsid w:val="00644E48"/>
    <w:rsid w:val="00645B59"/>
    <w:rsid w:val="0064709B"/>
    <w:rsid w:val="006514A9"/>
    <w:rsid w:val="0065447E"/>
    <w:rsid w:val="00656DBD"/>
    <w:rsid w:val="00664D1B"/>
    <w:rsid w:val="00665977"/>
    <w:rsid w:val="00665BE3"/>
    <w:rsid w:val="0067001A"/>
    <w:rsid w:val="0067380F"/>
    <w:rsid w:val="00677453"/>
    <w:rsid w:val="0068619D"/>
    <w:rsid w:val="006866D7"/>
    <w:rsid w:val="006901D2"/>
    <w:rsid w:val="00693F0D"/>
    <w:rsid w:val="00695BBE"/>
    <w:rsid w:val="006A2BA8"/>
    <w:rsid w:val="006A357C"/>
    <w:rsid w:val="006A5A96"/>
    <w:rsid w:val="006B3266"/>
    <w:rsid w:val="006B6EEF"/>
    <w:rsid w:val="006B7C39"/>
    <w:rsid w:val="006C1730"/>
    <w:rsid w:val="006C1B05"/>
    <w:rsid w:val="006C37E9"/>
    <w:rsid w:val="006D073A"/>
    <w:rsid w:val="006D3D59"/>
    <w:rsid w:val="006D40C9"/>
    <w:rsid w:val="006E0449"/>
    <w:rsid w:val="006E062C"/>
    <w:rsid w:val="006E0DB0"/>
    <w:rsid w:val="006E19E7"/>
    <w:rsid w:val="006F1A3F"/>
    <w:rsid w:val="006F242F"/>
    <w:rsid w:val="006F3992"/>
    <w:rsid w:val="006F4274"/>
    <w:rsid w:val="006F459A"/>
    <w:rsid w:val="006F571D"/>
    <w:rsid w:val="006F7946"/>
    <w:rsid w:val="006F7A9E"/>
    <w:rsid w:val="00701A32"/>
    <w:rsid w:val="0070375D"/>
    <w:rsid w:val="00706D1D"/>
    <w:rsid w:val="00711D54"/>
    <w:rsid w:val="00715A3D"/>
    <w:rsid w:val="0072190F"/>
    <w:rsid w:val="00731734"/>
    <w:rsid w:val="007413C0"/>
    <w:rsid w:val="00744E9A"/>
    <w:rsid w:val="0074611C"/>
    <w:rsid w:val="00755D66"/>
    <w:rsid w:val="00757CBD"/>
    <w:rsid w:val="00760C30"/>
    <w:rsid w:val="007627F6"/>
    <w:rsid w:val="007719FA"/>
    <w:rsid w:val="007723F1"/>
    <w:rsid w:val="00772DF7"/>
    <w:rsid w:val="007758F7"/>
    <w:rsid w:val="00775FD2"/>
    <w:rsid w:val="00787B97"/>
    <w:rsid w:val="007965C7"/>
    <w:rsid w:val="007A3AD5"/>
    <w:rsid w:val="007A3CE6"/>
    <w:rsid w:val="007C0562"/>
    <w:rsid w:val="007C0B5A"/>
    <w:rsid w:val="007C5BF3"/>
    <w:rsid w:val="007D170C"/>
    <w:rsid w:val="007E0893"/>
    <w:rsid w:val="007E3940"/>
    <w:rsid w:val="007E3AF6"/>
    <w:rsid w:val="007E53BD"/>
    <w:rsid w:val="007E5DAB"/>
    <w:rsid w:val="007E767E"/>
    <w:rsid w:val="007E7EA9"/>
    <w:rsid w:val="007F6F3A"/>
    <w:rsid w:val="007F727E"/>
    <w:rsid w:val="00804BD9"/>
    <w:rsid w:val="00814976"/>
    <w:rsid w:val="00815585"/>
    <w:rsid w:val="00820DB2"/>
    <w:rsid w:val="00825A2B"/>
    <w:rsid w:val="00825B17"/>
    <w:rsid w:val="00831F39"/>
    <w:rsid w:val="00832893"/>
    <w:rsid w:val="00833A7C"/>
    <w:rsid w:val="00843CBA"/>
    <w:rsid w:val="008443B1"/>
    <w:rsid w:val="0084667F"/>
    <w:rsid w:val="008511B0"/>
    <w:rsid w:val="00853121"/>
    <w:rsid w:val="008560AD"/>
    <w:rsid w:val="00856BEC"/>
    <w:rsid w:val="008606C6"/>
    <w:rsid w:val="00862783"/>
    <w:rsid w:val="00863D53"/>
    <w:rsid w:val="00865504"/>
    <w:rsid w:val="00866D5B"/>
    <w:rsid w:val="00872ED7"/>
    <w:rsid w:val="008778ED"/>
    <w:rsid w:val="00883F75"/>
    <w:rsid w:val="0088511F"/>
    <w:rsid w:val="008907EC"/>
    <w:rsid w:val="008936E9"/>
    <w:rsid w:val="00895154"/>
    <w:rsid w:val="0089703A"/>
    <w:rsid w:val="008A0142"/>
    <w:rsid w:val="008A256F"/>
    <w:rsid w:val="008A78A4"/>
    <w:rsid w:val="008B2DEB"/>
    <w:rsid w:val="008B4AA5"/>
    <w:rsid w:val="008B6534"/>
    <w:rsid w:val="008C1EA0"/>
    <w:rsid w:val="008D250F"/>
    <w:rsid w:val="008D4807"/>
    <w:rsid w:val="008D56E7"/>
    <w:rsid w:val="008D6AD3"/>
    <w:rsid w:val="008E70EB"/>
    <w:rsid w:val="008F2445"/>
    <w:rsid w:val="008F4572"/>
    <w:rsid w:val="00907492"/>
    <w:rsid w:val="009170A6"/>
    <w:rsid w:val="009212A3"/>
    <w:rsid w:val="0093192A"/>
    <w:rsid w:val="00934B2E"/>
    <w:rsid w:val="00940904"/>
    <w:rsid w:val="00944D8E"/>
    <w:rsid w:val="009455B3"/>
    <w:rsid w:val="00950B5D"/>
    <w:rsid w:val="00951DB0"/>
    <w:rsid w:val="00954A6D"/>
    <w:rsid w:val="00963A19"/>
    <w:rsid w:val="00964E9C"/>
    <w:rsid w:val="00967482"/>
    <w:rsid w:val="00972237"/>
    <w:rsid w:val="0097400B"/>
    <w:rsid w:val="00974BA9"/>
    <w:rsid w:val="00981C67"/>
    <w:rsid w:val="00983A0E"/>
    <w:rsid w:val="00990DD0"/>
    <w:rsid w:val="009938F3"/>
    <w:rsid w:val="009A10B0"/>
    <w:rsid w:val="009A15BA"/>
    <w:rsid w:val="009A4758"/>
    <w:rsid w:val="009B03AF"/>
    <w:rsid w:val="009B0A89"/>
    <w:rsid w:val="009B0E63"/>
    <w:rsid w:val="009B6EAD"/>
    <w:rsid w:val="009B6FEC"/>
    <w:rsid w:val="009C210C"/>
    <w:rsid w:val="009C3DF1"/>
    <w:rsid w:val="009C4D1F"/>
    <w:rsid w:val="009E0DCD"/>
    <w:rsid w:val="009E2FA5"/>
    <w:rsid w:val="009F73D8"/>
    <w:rsid w:val="009F749F"/>
    <w:rsid w:val="00A021B7"/>
    <w:rsid w:val="00A1449E"/>
    <w:rsid w:val="00A2062F"/>
    <w:rsid w:val="00A250C8"/>
    <w:rsid w:val="00A31554"/>
    <w:rsid w:val="00A36E34"/>
    <w:rsid w:val="00A37343"/>
    <w:rsid w:val="00A56AF9"/>
    <w:rsid w:val="00A57A8D"/>
    <w:rsid w:val="00A648A9"/>
    <w:rsid w:val="00A64EB8"/>
    <w:rsid w:val="00A70A3D"/>
    <w:rsid w:val="00A759D7"/>
    <w:rsid w:val="00A80560"/>
    <w:rsid w:val="00A913C5"/>
    <w:rsid w:val="00A91C39"/>
    <w:rsid w:val="00A96326"/>
    <w:rsid w:val="00AA466D"/>
    <w:rsid w:val="00AA4BAB"/>
    <w:rsid w:val="00AA5458"/>
    <w:rsid w:val="00AB3584"/>
    <w:rsid w:val="00AB41F1"/>
    <w:rsid w:val="00AB550F"/>
    <w:rsid w:val="00AB68AD"/>
    <w:rsid w:val="00AB7939"/>
    <w:rsid w:val="00AB7D31"/>
    <w:rsid w:val="00AC0B5A"/>
    <w:rsid w:val="00AC5649"/>
    <w:rsid w:val="00AC768A"/>
    <w:rsid w:val="00AD2096"/>
    <w:rsid w:val="00AD5CF4"/>
    <w:rsid w:val="00AE0194"/>
    <w:rsid w:val="00AE4CD4"/>
    <w:rsid w:val="00AE5435"/>
    <w:rsid w:val="00AF041C"/>
    <w:rsid w:val="00AF22DB"/>
    <w:rsid w:val="00AF24B9"/>
    <w:rsid w:val="00B0254F"/>
    <w:rsid w:val="00B072B1"/>
    <w:rsid w:val="00B11323"/>
    <w:rsid w:val="00B1250A"/>
    <w:rsid w:val="00B134FA"/>
    <w:rsid w:val="00B13695"/>
    <w:rsid w:val="00B13EDA"/>
    <w:rsid w:val="00B1777E"/>
    <w:rsid w:val="00B2045C"/>
    <w:rsid w:val="00B22445"/>
    <w:rsid w:val="00B229CE"/>
    <w:rsid w:val="00B32AA1"/>
    <w:rsid w:val="00B3335D"/>
    <w:rsid w:val="00B3523C"/>
    <w:rsid w:val="00B52521"/>
    <w:rsid w:val="00B54975"/>
    <w:rsid w:val="00B60BD8"/>
    <w:rsid w:val="00B6104F"/>
    <w:rsid w:val="00B71278"/>
    <w:rsid w:val="00B74419"/>
    <w:rsid w:val="00B75E21"/>
    <w:rsid w:val="00B824C6"/>
    <w:rsid w:val="00B862B9"/>
    <w:rsid w:val="00BA4799"/>
    <w:rsid w:val="00BA6D27"/>
    <w:rsid w:val="00BA7486"/>
    <w:rsid w:val="00BB0C28"/>
    <w:rsid w:val="00BB0ED1"/>
    <w:rsid w:val="00BB18CA"/>
    <w:rsid w:val="00BB246C"/>
    <w:rsid w:val="00BE2684"/>
    <w:rsid w:val="00BE6FD7"/>
    <w:rsid w:val="00BF2AD5"/>
    <w:rsid w:val="00BF42DC"/>
    <w:rsid w:val="00C01B6E"/>
    <w:rsid w:val="00C06357"/>
    <w:rsid w:val="00C06F08"/>
    <w:rsid w:val="00C13ABD"/>
    <w:rsid w:val="00C16E1F"/>
    <w:rsid w:val="00C17E78"/>
    <w:rsid w:val="00C24A57"/>
    <w:rsid w:val="00C25C82"/>
    <w:rsid w:val="00C30E4C"/>
    <w:rsid w:val="00C3295D"/>
    <w:rsid w:val="00C43817"/>
    <w:rsid w:val="00C4758C"/>
    <w:rsid w:val="00C4770B"/>
    <w:rsid w:val="00C53BBC"/>
    <w:rsid w:val="00C54353"/>
    <w:rsid w:val="00C5442A"/>
    <w:rsid w:val="00C55B0C"/>
    <w:rsid w:val="00C57997"/>
    <w:rsid w:val="00C61F82"/>
    <w:rsid w:val="00C66023"/>
    <w:rsid w:val="00C77DE3"/>
    <w:rsid w:val="00C82EC4"/>
    <w:rsid w:val="00CA0B39"/>
    <w:rsid w:val="00CA7E27"/>
    <w:rsid w:val="00CB4ACE"/>
    <w:rsid w:val="00CD2860"/>
    <w:rsid w:val="00CD72A8"/>
    <w:rsid w:val="00CE0A92"/>
    <w:rsid w:val="00CE5F91"/>
    <w:rsid w:val="00CF147F"/>
    <w:rsid w:val="00CF1738"/>
    <w:rsid w:val="00CF3156"/>
    <w:rsid w:val="00CF4A09"/>
    <w:rsid w:val="00D0085E"/>
    <w:rsid w:val="00D04ADF"/>
    <w:rsid w:val="00D054B8"/>
    <w:rsid w:val="00D058F8"/>
    <w:rsid w:val="00D05A63"/>
    <w:rsid w:val="00D11882"/>
    <w:rsid w:val="00D22F12"/>
    <w:rsid w:val="00D259EE"/>
    <w:rsid w:val="00D32E55"/>
    <w:rsid w:val="00D35773"/>
    <w:rsid w:val="00D404FD"/>
    <w:rsid w:val="00D64EB7"/>
    <w:rsid w:val="00D70105"/>
    <w:rsid w:val="00D7156B"/>
    <w:rsid w:val="00D71B67"/>
    <w:rsid w:val="00D71F5C"/>
    <w:rsid w:val="00D72535"/>
    <w:rsid w:val="00D806A8"/>
    <w:rsid w:val="00D828D2"/>
    <w:rsid w:val="00D82ED9"/>
    <w:rsid w:val="00D91CE5"/>
    <w:rsid w:val="00D931CD"/>
    <w:rsid w:val="00D97E6D"/>
    <w:rsid w:val="00DA0D02"/>
    <w:rsid w:val="00DA4ED4"/>
    <w:rsid w:val="00DA7B7A"/>
    <w:rsid w:val="00DB1AC4"/>
    <w:rsid w:val="00DB1C61"/>
    <w:rsid w:val="00DB27AB"/>
    <w:rsid w:val="00DB4334"/>
    <w:rsid w:val="00DB5386"/>
    <w:rsid w:val="00DC5B42"/>
    <w:rsid w:val="00DD036E"/>
    <w:rsid w:val="00DD4536"/>
    <w:rsid w:val="00DE0D62"/>
    <w:rsid w:val="00DE10B4"/>
    <w:rsid w:val="00DE4FCD"/>
    <w:rsid w:val="00DE6975"/>
    <w:rsid w:val="00E0155A"/>
    <w:rsid w:val="00E048A7"/>
    <w:rsid w:val="00E1229A"/>
    <w:rsid w:val="00E14630"/>
    <w:rsid w:val="00E14CA8"/>
    <w:rsid w:val="00E16C44"/>
    <w:rsid w:val="00E241E6"/>
    <w:rsid w:val="00E26112"/>
    <w:rsid w:val="00E26186"/>
    <w:rsid w:val="00E270D8"/>
    <w:rsid w:val="00E30663"/>
    <w:rsid w:val="00E3111C"/>
    <w:rsid w:val="00E31647"/>
    <w:rsid w:val="00E376D8"/>
    <w:rsid w:val="00E57574"/>
    <w:rsid w:val="00E57D5B"/>
    <w:rsid w:val="00E74E07"/>
    <w:rsid w:val="00E7530D"/>
    <w:rsid w:val="00E76493"/>
    <w:rsid w:val="00E80DD0"/>
    <w:rsid w:val="00E82F7A"/>
    <w:rsid w:val="00E832A0"/>
    <w:rsid w:val="00EA18C9"/>
    <w:rsid w:val="00EA2305"/>
    <w:rsid w:val="00EA7840"/>
    <w:rsid w:val="00EB30E7"/>
    <w:rsid w:val="00EC140B"/>
    <w:rsid w:val="00EC6CB6"/>
    <w:rsid w:val="00ED1A8F"/>
    <w:rsid w:val="00ED1C45"/>
    <w:rsid w:val="00ED4FE6"/>
    <w:rsid w:val="00ED50CF"/>
    <w:rsid w:val="00ED6111"/>
    <w:rsid w:val="00F0164C"/>
    <w:rsid w:val="00F028CB"/>
    <w:rsid w:val="00F04197"/>
    <w:rsid w:val="00F05383"/>
    <w:rsid w:val="00F06DDD"/>
    <w:rsid w:val="00F12F1A"/>
    <w:rsid w:val="00F16588"/>
    <w:rsid w:val="00F16D1E"/>
    <w:rsid w:val="00F17467"/>
    <w:rsid w:val="00F203C6"/>
    <w:rsid w:val="00F23293"/>
    <w:rsid w:val="00F23AB1"/>
    <w:rsid w:val="00F24EBE"/>
    <w:rsid w:val="00F27600"/>
    <w:rsid w:val="00F30422"/>
    <w:rsid w:val="00F30A46"/>
    <w:rsid w:val="00F33D04"/>
    <w:rsid w:val="00F342A7"/>
    <w:rsid w:val="00F3625D"/>
    <w:rsid w:val="00F471D7"/>
    <w:rsid w:val="00F479FE"/>
    <w:rsid w:val="00F50C8D"/>
    <w:rsid w:val="00F511FC"/>
    <w:rsid w:val="00F551DA"/>
    <w:rsid w:val="00F63377"/>
    <w:rsid w:val="00F66FFD"/>
    <w:rsid w:val="00F67A9A"/>
    <w:rsid w:val="00F8049A"/>
    <w:rsid w:val="00F80CA4"/>
    <w:rsid w:val="00F83713"/>
    <w:rsid w:val="00F85213"/>
    <w:rsid w:val="00F8709E"/>
    <w:rsid w:val="00F91049"/>
    <w:rsid w:val="00FB1A91"/>
    <w:rsid w:val="00FB1F8E"/>
    <w:rsid w:val="00FB4CC6"/>
    <w:rsid w:val="00FC0CDA"/>
    <w:rsid w:val="00FC6146"/>
    <w:rsid w:val="00FC6C26"/>
    <w:rsid w:val="00FD3F9B"/>
    <w:rsid w:val="00FD500D"/>
    <w:rsid w:val="00FD70DA"/>
    <w:rsid w:val="00FE55B8"/>
    <w:rsid w:val="00FF79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BC00"/>
  <w15:chartTrackingRefBased/>
  <w15:docId w15:val="{639A54E6-4FFE-4093-B895-DA15945E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9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511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F31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9B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F315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unhideWhenUsed/>
    <w:rsid w:val="009938F3"/>
    <w:rPr>
      <w:color w:val="0563C1" w:themeColor="hyperlink"/>
      <w:u w:val="single"/>
    </w:rPr>
  </w:style>
  <w:style w:type="character" w:customStyle="1" w:styleId="UnresolvedMention1">
    <w:name w:val="Unresolved Mention1"/>
    <w:basedOn w:val="DefaultParagraphFont"/>
    <w:uiPriority w:val="99"/>
    <w:semiHidden/>
    <w:unhideWhenUsed/>
    <w:rsid w:val="009938F3"/>
    <w:rPr>
      <w:color w:val="605E5C"/>
      <w:shd w:val="clear" w:color="auto" w:fill="E1DFDD"/>
    </w:rPr>
  </w:style>
  <w:style w:type="paragraph" w:styleId="ListParagraph">
    <w:name w:val="List Paragraph"/>
    <w:basedOn w:val="Normal"/>
    <w:uiPriority w:val="34"/>
    <w:qFormat/>
    <w:rsid w:val="009938F3"/>
    <w:pPr>
      <w:ind w:left="720"/>
      <w:contextualSpacing/>
    </w:pPr>
  </w:style>
  <w:style w:type="character" w:customStyle="1" w:styleId="UnresolvedMention2">
    <w:name w:val="Unresolved Mention2"/>
    <w:basedOn w:val="DefaultParagraphFont"/>
    <w:uiPriority w:val="99"/>
    <w:semiHidden/>
    <w:unhideWhenUsed/>
    <w:rsid w:val="00F23293"/>
    <w:rPr>
      <w:color w:val="605E5C"/>
      <w:shd w:val="clear" w:color="auto" w:fill="E1DFDD"/>
    </w:rPr>
  </w:style>
  <w:style w:type="paragraph" w:styleId="NormalWeb">
    <w:name w:val="Normal (Web)"/>
    <w:basedOn w:val="Normal"/>
    <w:uiPriority w:val="99"/>
    <w:unhideWhenUsed/>
    <w:rsid w:val="00C43817"/>
  </w:style>
  <w:style w:type="character" w:customStyle="1" w:styleId="UnresolvedMention3">
    <w:name w:val="Unresolved Mention3"/>
    <w:basedOn w:val="DefaultParagraphFont"/>
    <w:uiPriority w:val="99"/>
    <w:semiHidden/>
    <w:unhideWhenUsed/>
    <w:rsid w:val="0063483B"/>
    <w:rPr>
      <w:color w:val="605E5C"/>
      <w:shd w:val="clear" w:color="auto" w:fill="E1DFDD"/>
    </w:rPr>
  </w:style>
  <w:style w:type="character" w:styleId="FollowedHyperlink">
    <w:name w:val="FollowedHyperlink"/>
    <w:basedOn w:val="DefaultParagraphFont"/>
    <w:uiPriority w:val="99"/>
    <w:semiHidden/>
    <w:unhideWhenUsed/>
    <w:rsid w:val="00F8709E"/>
    <w:rPr>
      <w:color w:val="954F72" w:themeColor="followedHyperlink"/>
      <w:u w:val="single"/>
    </w:rPr>
  </w:style>
  <w:style w:type="character" w:customStyle="1" w:styleId="UnresolvedMention4">
    <w:name w:val="Unresolved Mention4"/>
    <w:basedOn w:val="DefaultParagraphFont"/>
    <w:uiPriority w:val="99"/>
    <w:semiHidden/>
    <w:unhideWhenUsed/>
    <w:rsid w:val="003B038E"/>
    <w:rPr>
      <w:color w:val="605E5C"/>
      <w:shd w:val="clear" w:color="auto" w:fill="E1DFDD"/>
    </w:rPr>
  </w:style>
  <w:style w:type="character" w:customStyle="1" w:styleId="Heading3Char">
    <w:name w:val="Heading 3 Char"/>
    <w:basedOn w:val="DefaultParagraphFont"/>
    <w:link w:val="Heading3"/>
    <w:uiPriority w:val="9"/>
    <w:rsid w:val="005F79B2"/>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5F79B2"/>
    <w:rPr>
      <w:i/>
      <w:iCs/>
    </w:rPr>
  </w:style>
  <w:style w:type="paragraph" w:customStyle="1" w:styleId="call-to-actiontext">
    <w:name w:val="call-to-action__text"/>
    <w:basedOn w:val="Normal"/>
    <w:rsid w:val="005F79B2"/>
    <w:pPr>
      <w:spacing w:before="100" w:beforeAutospacing="1" w:after="100" w:afterAutospacing="1"/>
    </w:pPr>
  </w:style>
  <w:style w:type="character" w:styleId="Strong">
    <w:name w:val="Strong"/>
    <w:basedOn w:val="DefaultParagraphFont"/>
    <w:uiPriority w:val="22"/>
    <w:qFormat/>
    <w:rsid w:val="00422ED5"/>
    <w:rPr>
      <w:b/>
      <w:bCs/>
    </w:rPr>
  </w:style>
  <w:style w:type="character" w:styleId="CommentReference">
    <w:name w:val="annotation reference"/>
    <w:basedOn w:val="DefaultParagraphFont"/>
    <w:uiPriority w:val="99"/>
    <w:semiHidden/>
    <w:unhideWhenUsed/>
    <w:rsid w:val="0034200E"/>
    <w:rPr>
      <w:sz w:val="16"/>
      <w:szCs w:val="16"/>
    </w:rPr>
  </w:style>
  <w:style w:type="paragraph" w:styleId="CommentText">
    <w:name w:val="annotation text"/>
    <w:basedOn w:val="Normal"/>
    <w:link w:val="CommentTextChar"/>
    <w:uiPriority w:val="99"/>
    <w:semiHidden/>
    <w:unhideWhenUsed/>
    <w:rsid w:val="0034200E"/>
    <w:rPr>
      <w:sz w:val="20"/>
      <w:szCs w:val="20"/>
    </w:rPr>
  </w:style>
  <w:style w:type="character" w:customStyle="1" w:styleId="CommentTextChar">
    <w:name w:val="Comment Text Char"/>
    <w:basedOn w:val="DefaultParagraphFont"/>
    <w:link w:val="CommentText"/>
    <w:uiPriority w:val="99"/>
    <w:semiHidden/>
    <w:rsid w:val="003420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00E"/>
    <w:rPr>
      <w:b/>
      <w:bCs/>
    </w:rPr>
  </w:style>
  <w:style w:type="character" w:customStyle="1" w:styleId="CommentSubjectChar">
    <w:name w:val="Comment Subject Char"/>
    <w:basedOn w:val="CommentTextChar"/>
    <w:link w:val="CommentSubject"/>
    <w:uiPriority w:val="99"/>
    <w:semiHidden/>
    <w:rsid w:val="0034200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42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0E"/>
    <w:rPr>
      <w:rFonts w:ascii="Segoe UI" w:eastAsia="Times New Roman" w:hAnsi="Segoe UI" w:cs="Segoe UI"/>
      <w:sz w:val="18"/>
      <w:szCs w:val="18"/>
      <w:lang w:eastAsia="en-GB"/>
    </w:rPr>
  </w:style>
  <w:style w:type="paragraph" w:styleId="Revision">
    <w:name w:val="Revision"/>
    <w:hidden/>
    <w:uiPriority w:val="99"/>
    <w:semiHidden/>
    <w:rsid w:val="00787B97"/>
    <w:pPr>
      <w:spacing w:after="0" w:line="240" w:lineRule="auto"/>
    </w:pPr>
    <w:rPr>
      <w:rFonts w:ascii="Times New Roman" w:eastAsia="Times New Roman" w:hAnsi="Times New Roman" w:cs="Times New Roman"/>
      <w:sz w:val="24"/>
      <w:szCs w:val="24"/>
      <w:lang w:eastAsia="en-GB"/>
    </w:rPr>
  </w:style>
  <w:style w:type="character" w:customStyle="1" w:styleId="UnresolvedMention5">
    <w:name w:val="Unresolved Mention5"/>
    <w:basedOn w:val="DefaultParagraphFont"/>
    <w:uiPriority w:val="99"/>
    <w:semiHidden/>
    <w:unhideWhenUsed/>
    <w:rsid w:val="00E80DD0"/>
    <w:rPr>
      <w:color w:val="605E5C"/>
      <w:shd w:val="clear" w:color="auto" w:fill="E1DFDD"/>
    </w:rPr>
  </w:style>
  <w:style w:type="character" w:customStyle="1" w:styleId="Heading2Char">
    <w:name w:val="Heading 2 Char"/>
    <w:basedOn w:val="DefaultParagraphFont"/>
    <w:link w:val="Heading2"/>
    <w:uiPriority w:val="9"/>
    <w:semiHidden/>
    <w:rsid w:val="00CF3156"/>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CF3156"/>
    <w:rPr>
      <w:rFonts w:asciiTheme="majorHAnsi" w:eastAsiaTheme="majorEastAsia" w:hAnsiTheme="majorHAnsi" w:cstheme="majorBidi"/>
      <w:i/>
      <w:iCs/>
      <w:color w:val="2E74B5" w:themeColor="accent1" w:themeShade="BF"/>
      <w:sz w:val="24"/>
      <w:szCs w:val="24"/>
      <w:lang w:eastAsia="en-GB"/>
    </w:rPr>
  </w:style>
  <w:style w:type="character" w:customStyle="1" w:styleId="mkdf-st-title-light">
    <w:name w:val="mkdf-st-title-light"/>
    <w:basedOn w:val="DefaultParagraphFont"/>
    <w:rsid w:val="00CF3156"/>
  </w:style>
  <w:style w:type="character" w:customStyle="1" w:styleId="mkdf-st-title-bold">
    <w:name w:val="mkdf-st-title-bold"/>
    <w:basedOn w:val="DefaultParagraphFont"/>
    <w:rsid w:val="00CF3156"/>
  </w:style>
  <w:style w:type="paragraph" w:customStyle="1" w:styleId="ui-tabs-tab">
    <w:name w:val="ui-tabs-tab"/>
    <w:basedOn w:val="Normal"/>
    <w:rsid w:val="00CF3156"/>
    <w:pPr>
      <w:spacing w:before="100" w:beforeAutospacing="1" w:after="100" w:afterAutospacing="1"/>
    </w:pPr>
  </w:style>
  <w:style w:type="character" w:customStyle="1" w:styleId="mkdf-icon-tabs-title-holder">
    <w:name w:val="mkdf-icon-tabs-title-holder"/>
    <w:basedOn w:val="DefaultParagraphFont"/>
    <w:rsid w:val="00CF3156"/>
  </w:style>
  <w:style w:type="paragraph" w:customStyle="1" w:styleId="mkdf-tabs-nav-line">
    <w:name w:val="mkdf-tabs-nav-line"/>
    <w:basedOn w:val="Normal"/>
    <w:rsid w:val="00CF3156"/>
    <w:pPr>
      <w:spacing w:before="100" w:beforeAutospacing="1" w:after="100" w:afterAutospacing="1"/>
    </w:pPr>
  </w:style>
  <w:style w:type="paragraph" w:customStyle="1" w:styleId="mkdf-il-text">
    <w:name w:val="mkdf-il-text"/>
    <w:basedOn w:val="Normal"/>
    <w:rsid w:val="00CF3156"/>
    <w:pPr>
      <w:spacing w:before="100" w:beforeAutospacing="1" w:after="100" w:afterAutospacing="1"/>
    </w:pPr>
  </w:style>
  <w:style w:type="character" w:customStyle="1" w:styleId="mkdf-btn-text">
    <w:name w:val="mkdf-btn-text"/>
    <w:basedOn w:val="DefaultParagraphFont"/>
    <w:rsid w:val="00CF3156"/>
  </w:style>
  <w:style w:type="character" w:customStyle="1" w:styleId="mkdf-tab-title">
    <w:name w:val="mkdf-tab-title"/>
    <w:basedOn w:val="DefaultParagraphFont"/>
    <w:rsid w:val="00CF3156"/>
  </w:style>
  <w:style w:type="character" w:customStyle="1" w:styleId="Heading1Char">
    <w:name w:val="Heading 1 Char"/>
    <w:basedOn w:val="DefaultParagraphFont"/>
    <w:link w:val="Heading1"/>
    <w:uiPriority w:val="9"/>
    <w:rsid w:val="00F511FC"/>
    <w:rPr>
      <w:rFonts w:asciiTheme="majorHAnsi" w:eastAsiaTheme="majorEastAsia" w:hAnsiTheme="majorHAnsi" w:cstheme="majorBidi"/>
      <w:color w:val="2E74B5" w:themeColor="accent1" w:themeShade="BF"/>
      <w:sz w:val="32"/>
      <w:szCs w:val="32"/>
      <w:lang w:eastAsia="en-GB"/>
    </w:rPr>
  </w:style>
  <w:style w:type="character" w:customStyle="1" w:styleId="head">
    <w:name w:val="head"/>
    <w:basedOn w:val="DefaultParagraphFont"/>
    <w:rsid w:val="00F511FC"/>
  </w:style>
  <w:style w:type="character" w:styleId="UnresolvedMention">
    <w:name w:val="Unresolved Mention"/>
    <w:basedOn w:val="DefaultParagraphFont"/>
    <w:uiPriority w:val="99"/>
    <w:semiHidden/>
    <w:unhideWhenUsed/>
    <w:rsid w:val="003B095B"/>
    <w:rPr>
      <w:color w:val="605E5C"/>
      <w:shd w:val="clear" w:color="auto" w:fill="E1DFDD"/>
    </w:rPr>
  </w:style>
  <w:style w:type="table" w:styleId="TableGrid">
    <w:name w:val="Table Grid"/>
    <w:basedOn w:val="TableNormal"/>
    <w:uiPriority w:val="39"/>
    <w:rsid w:val="00C0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3021">
      <w:bodyDiv w:val="1"/>
      <w:marLeft w:val="0"/>
      <w:marRight w:val="0"/>
      <w:marTop w:val="0"/>
      <w:marBottom w:val="0"/>
      <w:divBdr>
        <w:top w:val="none" w:sz="0" w:space="0" w:color="auto"/>
        <w:left w:val="none" w:sz="0" w:space="0" w:color="auto"/>
        <w:bottom w:val="none" w:sz="0" w:space="0" w:color="auto"/>
        <w:right w:val="none" w:sz="0" w:space="0" w:color="auto"/>
      </w:divBdr>
    </w:div>
    <w:div w:id="44373783">
      <w:bodyDiv w:val="1"/>
      <w:marLeft w:val="0"/>
      <w:marRight w:val="0"/>
      <w:marTop w:val="0"/>
      <w:marBottom w:val="0"/>
      <w:divBdr>
        <w:top w:val="none" w:sz="0" w:space="0" w:color="auto"/>
        <w:left w:val="none" w:sz="0" w:space="0" w:color="auto"/>
        <w:bottom w:val="none" w:sz="0" w:space="0" w:color="auto"/>
        <w:right w:val="none" w:sz="0" w:space="0" w:color="auto"/>
      </w:divBdr>
    </w:div>
    <w:div w:id="60493293">
      <w:bodyDiv w:val="1"/>
      <w:marLeft w:val="0"/>
      <w:marRight w:val="0"/>
      <w:marTop w:val="0"/>
      <w:marBottom w:val="0"/>
      <w:divBdr>
        <w:top w:val="none" w:sz="0" w:space="0" w:color="auto"/>
        <w:left w:val="none" w:sz="0" w:space="0" w:color="auto"/>
        <w:bottom w:val="none" w:sz="0" w:space="0" w:color="auto"/>
        <w:right w:val="none" w:sz="0" w:space="0" w:color="auto"/>
      </w:divBdr>
    </w:div>
    <w:div w:id="63453554">
      <w:bodyDiv w:val="1"/>
      <w:marLeft w:val="0"/>
      <w:marRight w:val="0"/>
      <w:marTop w:val="0"/>
      <w:marBottom w:val="0"/>
      <w:divBdr>
        <w:top w:val="none" w:sz="0" w:space="0" w:color="auto"/>
        <w:left w:val="none" w:sz="0" w:space="0" w:color="auto"/>
        <w:bottom w:val="none" w:sz="0" w:space="0" w:color="auto"/>
        <w:right w:val="none" w:sz="0" w:space="0" w:color="auto"/>
      </w:divBdr>
    </w:div>
    <w:div w:id="133568182">
      <w:bodyDiv w:val="1"/>
      <w:marLeft w:val="0"/>
      <w:marRight w:val="0"/>
      <w:marTop w:val="0"/>
      <w:marBottom w:val="0"/>
      <w:divBdr>
        <w:top w:val="none" w:sz="0" w:space="0" w:color="auto"/>
        <w:left w:val="none" w:sz="0" w:space="0" w:color="auto"/>
        <w:bottom w:val="none" w:sz="0" w:space="0" w:color="auto"/>
        <w:right w:val="none" w:sz="0" w:space="0" w:color="auto"/>
      </w:divBdr>
    </w:div>
    <w:div w:id="134758054">
      <w:bodyDiv w:val="1"/>
      <w:marLeft w:val="0"/>
      <w:marRight w:val="0"/>
      <w:marTop w:val="0"/>
      <w:marBottom w:val="0"/>
      <w:divBdr>
        <w:top w:val="none" w:sz="0" w:space="0" w:color="auto"/>
        <w:left w:val="none" w:sz="0" w:space="0" w:color="auto"/>
        <w:bottom w:val="none" w:sz="0" w:space="0" w:color="auto"/>
        <w:right w:val="none" w:sz="0" w:space="0" w:color="auto"/>
      </w:divBdr>
    </w:div>
    <w:div w:id="185364254">
      <w:bodyDiv w:val="1"/>
      <w:marLeft w:val="0"/>
      <w:marRight w:val="0"/>
      <w:marTop w:val="0"/>
      <w:marBottom w:val="0"/>
      <w:divBdr>
        <w:top w:val="none" w:sz="0" w:space="0" w:color="auto"/>
        <w:left w:val="none" w:sz="0" w:space="0" w:color="auto"/>
        <w:bottom w:val="none" w:sz="0" w:space="0" w:color="auto"/>
        <w:right w:val="none" w:sz="0" w:space="0" w:color="auto"/>
      </w:divBdr>
    </w:div>
    <w:div w:id="204415103">
      <w:bodyDiv w:val="1"/>
      <w:marLeft w:val="0"/>
      <w:marRight w:val="0"/>
      <w:marTop w:val="0"/>
      <w:marBottom w:val="0"/>
      <w:divBdr>
        <w:top w:val="none" w:sz="0" w:space="0" w:color="auto"/>
        <w:left w:val="none" w:sz="0" w:space="0" w:color="auto"/>
        <w:bottom w:val="none" w:sz="0" w:space="0" w:color="auto"/>
        <w:right w:val="none" w:sz="0" w:space="0" w:color="auto"/>
      </w:divBdr>
      <w:divsChild>
        <w:div w:id="1753119456">
          <w:marLeft w:val="0"/>
          <w:marRight w:val="0"/>
          <w:marTop w:val="0"/>
          <w:marBottom w:val="0"/>
          <w:divBdr>
            <w:top w:val="none" w:sz="0" w:space="0" w:color="auto"/>
            <w:left w:val="none" w:sz="0" w:space="0" w:color="auto"/>
            <w:bottom w:val="none" w:sz="0" w:space="0" w:color="auto"/>
            <w:right w:val="none" w:sz="0" w:space="0" w:color="auto"/>
          </w:divBdr>
          <w:divsChild>
            <w:div w:id="199561009">
              <w:marLeft w:val="0"/>
              <w:marRight w:val="0"/>
              <w:marTop w:val="0"/>
              <w:marBottom w:val="0"/>
              <w:divBdr>
                <w:top w:val="none" w:sz="0" w:space="0" w:color="auto"/>
                <w:left w:val="none" w:sz="0" w:space="0" w:color="auto"/>
                <w:bottom w:val="none" w:sz="0" w:space="0" w:color="auto"/>
                <w:right w:val="none" w:sz="0" w:space="0" w:color="auto"/>
              </w:divBdr>
              <w:divsChild>
                <w:div w:id="1093356002">
                  <w:marLeft w:val="0"/>
                  <w:marRight w:val="0"/>
                  <w:marTop w:val="0"/>
                  <w:marBottom w:val="0"/>
                  <w:divBdr>
                    <w:top w:val="none" w:sz="0" w:space="0" w:color="auto"/>
                    <w:left w:val="none" w:sz="0" w:space="0" w:color="auto"/>
                    <w:bottom w:val="none" w:sz="0" w:space="0" w:color="auto"/>
                    <w:right w:val="none" w:sz="0" w:space="0" w:color="auto"/>
                  </w:divBdr>
                  <w:divsChild>
                    <w:div w:id="8865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69520">
          <w:marLeft w:val="0"/>
          <w:marRight w:val="0"/>
          <w:marTop w:val="0"/>
          <w:marBottom w:val="0"/>
          <w:divBdr>
            <w:top w:val="none" w:sz="0" w:space="0" w:color="auto"/>
            <w:left w:val="none" w:sz="0" w:space="0" w:color="auto"/>
            <w:bottom w:val="none" w:sz="0" w:space="0" w:color="auto"/>
            <w:right w:val="none" w:sz="0" w:space="0" w:color="auto"/>
          </w:divBdr>
          <w:divsChild>
            <w:div w:id="922448238">
              <w:marLeft w:val="0"/>
              <w:marRight w:val="0"/>
              <w:marTop w:val="0"/>
              <w:marBottom w:val="0"/>
              <w:divBdr>
                <w:top w:val="none" w:sz="0" w:space="0" w:color="auto"/>
                <w:left w:val="none" w:sz="0" w:space="0" w:color="auto"/>
                <w:bottom w:val="none" w:sz="0" w:space="0" w:color="auto"/>
                <w:right w:val="none" w:sz="0" w:space="0" w:color="auto"/>
              </w:divBdr>
              <w:divsChild>
                <w:div w:id="737557076">
                  <w:marLeft w:val="0"/>
                  <w:marRight w:val="0"/>
                  <w:marTop w:val="0"/>
                  <w:marBottom w:val="0"/>
                  <w:divBdr>
                    <w:top w:val="none" w:sz="0" w:space="0" w:color="auto"/>
                    <w:left w:val="none" w:sz="0" w:space="0" w:color="auto"/>
                    <w:bottom w:val="none" w:sz="0" w:space="0" w:color="auto"/>
                    <w:right w:val="none" w:sz="0" w:space="0" w:color="auto"/>
                  </w:divBdr>
                  <w:divsChild>
                    <w:div w:id="155847462">
                      <w:marLeft w:val="0"/>
                      <w:marRight w:val="0"/>
                      <w:marTop w:val="0"/>
                      <w:marBottom w:val="0"/>
                      <w:divBdr>
                        <w:top w:val="none" w:sz="0" w:space="0" w:color="auto"/>
                        <w:left w:val="none" w:sz="0" w:space="0" w:color="auto"/>
                        <w:bottom w:val="none" w:sz="0" w:space="0" w:color="auto"/>
                        <w:right w:val="none" w:sz="0" w:space="0" w:color="auto"/>
                      </w:divBdr>
                    </w:div>
                    <w:div w:id="845292532">
                      <w:marLeft w:val="0"/>
                      <w:marRight w:val="0"/>
                      <w:marTop w:val="0"/>
                      <w:marBottom w:val="0"/>
                      <w:divBdr>
                        <w:top w:val="none" w:sz="0" w:space="0" w:color="auto"/>
                        <w:left w:val="none" w:sz="0" w:space="0" w:color="auto"/>
                        <w:bottom w:val="none" w:sz="0" w:space="0" w:color="auto"/>
                        <w:right w:val="none" w:sz="0" w:space="0" w:color="auto"/>
                      </w:divBdr>
                    </w:div>
                    <w:div w:id="15432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8711">
      <w:bodyDiv w:val="1"/>
      <w:marLeft w:val="0"/>
      <w:marRight w:val="0"/>
      <w:marTop w:val="0"/>
      <w:marBottom w:val="0"/>
      <w:divBdr>
        <w:top w:val="none" w:sz="0" w:space="0" w:color="auto"/>
        <w:left w:val="none" w:sz="0" w:space="0" w:color="auto"/>
        <w:bottom w:val="none" w:sz="0" w:space="0" w:color="auto"/>
        <w:right w:val="none" w:sz="0" w:space="0" w:color="auto"/>
      </w:divBdr>
    </w:div>
    <w:div w:id="293830028">
      <w:bodyDiv w:val="1"/>
      <w:marLeft w:val="0"/>
      <w:marRight w:val="0"/>
      <w:marTop w:val="0"/>
      <w:marBottom w:val="0"/>
      <w:divBdr>
        <w:top w:val="none" w:sz="0" w:space="0" w:color="auto"/>
        <w:left w:val="none" w:sz="0" w:space="0" w:color="auto"/>
        <w:bottom w:val="none" w:sz="0" w:space="0" w:color="auto"/>
        <w:right w:val="none" w:sz="0" w:space="0" w:color="auto"/>
      </w:divBdr>
    </w:div>
    <w:div w:id="295189105">
      <w:bodyDiv w:val="1"/>
      <w:marLeft w:val="0"/>
      <w:marRight w:val="0"/>
      <w:marTop w:val="0"/>
      <w:marBottom w:val="0"/>
      <w:divBdr>
        <w:top w:val="none" w:sz="0" w:space="0" w:color="auto"/>
        <w:left w:val="none" w:sz="0" w:space="0" w:color="auto"/>
        <w:bottom w:val="none" w:sz="0" w:space="0" w:color="auto"/>
        <w:right w:val="none" w:sz="0" w:space="0" w:color="auto"/>
      </w:divBdr>
    </w:div>
    <w:div w:id="329717617">
      <w:bodyDiv w:val="1"/>
      <w:marLeft w:val="0"/>
      <w:marRight w:val="0"/>
      <w:marTop w:val="0"/>
      <w:marBottom w:val="0"/>
      <w:divBdr>
        <w:top w:val="none" w:sz="0" w:space="0" w:color="auto"/>
        <w:left w:val="none" w:sz="0" w:space="0" w:color="auto"/>
        <w:bottom w:val="none" w:sz="0" w:space="0" w:color="auto"/>
        <w:right w:val="none" w:sz="0" w:space="0" w:color="auto"/>
      </w:divBdr>
    </w:div>
    <w:div w:id="334766509">
      <w:bodyDiv w:val="1"/>
      <w:marLeft w:val="0"/>
      <w:marRight w:val="0"/>
      <w:marTop w:val="0"/>
      <w:marBottom w:val="0"/>
      <w:divBdr>
        <w:top w:val="none" w:sz="0" w:space="0" w:color="auto"/>
        <w:left w:val="none" w:sz="0" w:space="0" w:color="auto"/>
        <w:bottom w:val="none" w:sz="0" w:space="0" w:color="auto"/>
        <w:right w:val="none" w:sz="0" w:space="0" w:color="auto"/>
      </w:divBdr>
    </w:div>
    <w:div w:id="391200220">
      <w:bodyDiv w:val="1"/>
      <w:marLeft w:val="0"/>
      <w:marRight w:val="0"/>
      <w:marTop w:val="0"/>
      <w:marBottom w:val="0"/>
      <w:divBdr>
        <w:top w:val="none" w:sz="0" w:space="0" w:color="auto"/>
        <w:left w:val="none" w:sz="0" w:space="0" w:color="auto"/>
        <w:bottom w:val="none" w:sz="0" w:space="0" w:color="auto"/>
        <w:right w:val="none" w:sz="0" w:space="0" w:color="auto"/>
      </w:divBdr>
    </w:div>
    <w:div w:id="424156591">
      <w:bodyDiv w:val="1"/>
      <w:marLeft w:val="0"/>
      <w:marRight w:val="0"/>
      <w:marTop w:val="0"/>
      <w:marBottom w:val="0"/>
      <w:divBdr>
        <w:top w:val="none" w:sz="0" w:space="0" w:color="auto"/>
        <w:left w:val="none" w:sz="0" w:space="0" w:color="auto"/>
        <w:bottom w:val="none" w:sz="0" w:space="0" w:color="auto"/>
        <w:right w:val="none" w:sz="0" w:space="0" w:color="auto"/>
      </w:divBdr>
    </w:div>
    <w:div w:id="426581822">
      <w:bodyDiv w:val="1"/>
      <w:marLeft w:val="0"/>
      <w:marRight w:val="0"/>
      <w:marTop w:val="0"/>
      <w:marBottom w:val="0"/>
      <w:divBdr>
        <w:top w:val="none" w:sz="0" w:space="0" w:color="auto"/>
        <w:left w:val="none" w:sz="0" w:space="0" w:color="auto"/>
        <w:bottom w:val="none" w:sz="0" w:space="0" w:color="auto"/>
        <w:right w:val="none" w:sz="0" w:space="0" w:color="auto"/>
      </w:divBdr>
    </w:div>
    <w:div w:id="461769075">
      <w:bodyDiv w:val="1"/>
      <w:marLeft w:val="0"/>
      <w:marRight w:val="0"/>
      <w:marTop w:val="0"/>
      <w:marBottom w:val="0"/>
      <w:divBdr>
        <w:top w:val="none" w:sz="0" w:space="0" w:color="auto"/>
        <w:left w:val="none" w:sz="0" w:space="0" w:color="auto"/>
        <w:bottom w:val="none" w:sz="0" w:space="0" w:color="auto"/>
        <w:right w:val="none" w:sz="0" w:space="0" w:color="auto"/>
      </w:divBdr>
    </w:div>
    <w:div w:id="481192402">
      <w:bodyDiv w:val="1"/>
      <w:marLeft w:val="0"/>
      <w:marRight w:val="0"/>
      <w:marTop w:val="0"/>
      <w:marBottom w:val="0"/>
      <w:divBdr>
        <w:top w:val="none" w:sz="0" w:space="0" w:color="auto"/>
        <w:left w:val="none" w:sz="0" w:space="0" w:color="auto"/>
        <w:bottom w:val="none" w:sz="0" w:space="0" w:color="auto"/>
        <w:right w:val="none" w:sz="0" w:space="0" w:color="auto"/>
      </w:divBdr>
    </w:div>
    <w:div w:id="528417653">
      <w:bodyDiv w:val="1"/>
      <w:marLeft w:val="0"/>
      <w:marRight w:val="0"/>
      <w:marTop w:val="0"/>
      <w:marBottom w:val="0"/>
      <w:divBdr>
        <w:top w:val="none" w:sz="0" w:space="0" w:color="auto"/>
        <w:left w:val="none" w:sz="0" w:space="0" w:color="auto"/>
        <w:bottom w:val="none" w:sz="0" w:space="0" w:color="auto"/>
        <w:right w:val="none" w:sz="0" w:space="0" w:color="auto"/>
      </w:divBdr>
    </w:div>
    <w:div w:id="545528004">
      <w:bodyDiv w:val="1"/>
      <w:marLeft w:val="0"/>
      <w:marRight w:val="0"/>
      <w:marTop w:val="0"/>
      <w:marBottom w:val="0"/>
      <w:divBdr>
        <w:top w:val="none" w:sz="0" w:space="0" w:color="auto"/>
        <w:left w:val="none" w:sz="0" w:space="0" w:color="auto"/>
        <w:bottom w:val="none" w:sz="0" w:space="0" w:color="auto"/>
        <w:right w:val="none" w:sz="0" w:space="0" w:color="auto"/>
      </w:divBdr>
    </w:div>
    <w:div w:id="624888840">
      <w:bodyDiv w:val="1"/>
      <w:marLeft w:val="0"/>
      <w:marRight w:val="0"/>
      <w:marTop w:val="0"/>
      <w:marBottom w:val="0"/>
      <w:divBdr>
        <w:top w:val="none" w:sz="0" w:space="0" w:color="auto"/>
        <w:left w:val="none" w:sz="0" w:space="0" w:color="auto"/>
        <w:bottom w:val="none" w:sz="0" w:space="0" w:color="auto"/>
        <w:right w:val="none" w:sz="0" w:space="0" w:color="auto"/>
      </w:divBdr>
    </w:div>
    <w:div w:id="645938669">
      <w:bodyDiv w:val="1"/>
      <w:marLeft w:val="0"/>
      <w:marRight w:val="0"/>
      <w:marTop w:val="0"/>
      <w:marBottom w:val="0"/>
      <w:divBdr>
        <w:top w:val="none" w:sz="0" w:space="0" w:color="auto"/>
        <w:left w:val="none" w:sz="0" w:space="0" w:color="auto"/>
        <w:bottom w:val="none" w:sz="0" w:space="0" w:color="auto"/>
        <w:right w:val="none" w:sz="0" w:space="0" w:color="auto"/>
      </w:divBdr>
    </w:div>
    <w:div w:id="673194139">
      <w:bodyDiv w:val="1"/>
      <w:marLeft w:val="0"/>
      <w:marRight w:val="0"/>
      <w:marTop w:val="0"/>
      <w:marBottom w:val="0"/>
      <w:divBdr>
        <w:top w:val="none" w:sz="0" w:space="0" w:color="auto"/>
        <w:left w:val="none" w:sz="0" w:space="0" w:color="auto"/>
        <w:bottom w:val="none" w:sz="0" w:space="0" w:color="auto"/>
        <w:right w:val="none" w:sz="0" w:space="0" w:color="auto"/>
      </w:divBdr>
    </w:div>
    <w:div w:id="680205470">
      <w:bodyDiv w:val="1"/>
      <w:marLeft w:val="0"/>
      <w:marRight w:val="0"/>
      <w:marTop w:val="0"/>
      <w:marBottom w:val="0"/>
      <w:divBdr>
        <w:top w:val="none" w:sz="0" w:space="0" w:color="auto"/>
        <w:left w:val="none" w:sz="0" w:space="0" w:color="auto"/>
        <w:bottom w:val="none" w:sz="0" w:space="0" w:color="auto"/>
        <w:right w:val="none" w:sz="0" w:space="0" w:color="auto"/>
      </w:divBdr>
      <w:divsChild>
        <w:div w:id="20664340">
          <w:marLeft w:val="0"/>
          <w:marRight w:val="0"/>
          <w:marTop w:val="0"/>
          <w:marBottom w:val="0"/>
          <w:divBdr>
            <w:top w:val="single" w:sz="2" w:space="0" w:color="auto"/>
            <w:left w:val="single" w:sz="2" w:space="0" w:color="auto"/>
            <w:bottom w:val="single" w:sz="2" w:space="0" w:color="auto"/>
            <w:right w:val="single" w:sz="2" w:space="0" w:color="auto"/>
          </w:divBdr>
          <w:divsChild>
            <w:div w:id="1988973494">
              <w:marLeft w:val="0"/>
              <w:marRight w:val="0"/>
              <w:marTop w:val="0"/>
              <w:marBottom w:val="0"/>
              <w:divBdr>
                <w:top w:val="none" w:sz="0" w:space="0" w:color="auto"/>
                <w:left w:val="none" w:sz="0" w:space="0" w:color="auto"/>
                <w:bottom w:val="none" w:sz="0" w:space="0" w:color="auto"/>
                <w:right w:val="none" w:sz="0" w:space="0" w:color="auto"/>
              </w:divBdr>
              <w:divsChild>
                <w:div w:id="4369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2757">
      <w:bodyDiv w:val="1"/>
      <w:marLeft w:val="0"/>
      <w:marRight w:val="0"/>
      <w:marTop w:val="0"/>
      <w:marBottom w:val="0"/>
      <w:divBdr>
        <w:top w:val="none" w:sz="0" w:space="0" w:color="auto"/>
        <w:left w:val="none" w:sz="0" w:space="0" w:color="auto"/>
        <w:bottom w:val="none" w:sz="0" w:space="0" w:color="auto"/>
        <w:right w:val="none" w:sz="0" w:space="0" w:color="auto"/>
      </w:divBdr>
    </w:div>
    <w:div w:id="704328548">
      <w:bodyDiv w:val="1"/>
      <w:marLeft w:val="0"/>
      <w:marRight w:val="0"/>
      <w:marTop w:val="0"/>
      <w:marBottom w:val="0"/>
      <w:divBdr>
        <w:top w:val="none" w:sz="0" w:space="0" w:color="auto"/>
        <w:left w:val="none" w:sz="0" w:space="0" w:color="auto"/>
        <w:bottom w:val="none" w:sz="0" w:space="0" w:color="auto"/>
        <w:right w:val="none" w:sz="0" w:space="0" w:color="auto"/>
      </w:divBdr>
      <w:divsChild>
        <w:div w:id="1892498040">
          <w:marLeft w:val="547"/>
          <w:marRight w:val="0"/>
          <w:marTop w:val="0"/>
          <w:marBottom w:val="0"/>
          <w:divBdr>
            <w:top w:val="none" w:sz="0" w:space="0" w:color="auto"/>
            <w:left w:val="none" w:sz="0" w:space="0" w:color="auto"/>
            <w:bottom w:val="none" w:sz="0" w:space="0" w:color="auto"/>
            <w:right w:val="none" w:sz="0" w:space="0" w:color="auto"/>
          </w:divBdr>
        </w:div>
      </w:divsChild>
    </w:div>
    <w:div w:id="732316787">
      <w:bodyDiv w:val="1"/>
      <w:marLeft w:val="0"/>
      <w:marRight w:val="0"/>
      <w:marTop w:val="0"/>
      <w:marBottom w:val="0"/>
      <w:divBdr>
        <w:top w:val="none" w:sz="0" w:space="0" w:color="auto"/>
        <w:left w:val="none" w:sz="0" w:space="0" w:color="auto"/>
        <w:bottom w:val="none" w:sz="0" w:space="0" w:color="auto"/>
        <w:right w:val="none" w:sz="0" w:space="0" w:color="auto"/>
      </w:divBdr>
      <w:divsChild>
        <w:div w:id="1185553948">
          <w:marLeft w:val="0"/>
          <w:marRight w:val="0"/>
          <w:marTop w:val="0"/>
          <w:marBottom w:val="0"/>
          <w:divBdr>
            <w:top w:val="none" w:sz="0" w:space="0" w:color="auto"/>
            <w:left w:val="none" w:sz="0" w:space="0" w:color="auto"/>
            <w:bottom w:val="none" w:sz="0" w:space="0" w:color="auto"/>
            <w:right w:val="none" w:sz="0" w:space="0" w:color="auto"/>
          </w:divBdr>
          <w:divsChild>
            <w:div w:id="1862352815">
              <w:marLeft w:val="0"/>
              <w:marRight w:val="0"/>
              <w:marTop w:val="0"/>
              <w:marBottom w:val="0"/>
              <w:divBdr>
                <w:top w:val="none" w:sz="0" w:space="0" w:color="auto"/>
                <w:left w:val="none" w:sz="0" w:space="0" w:color="auto"/>
                <w:bottom w:val="none" w:sz="0" w:space="0" w:color="auto"/>
                <w:right w:val="none" w:sz="0" w:space="0" w:color="auto"/>
              </w:divBdr>
              <w:divsChild>
                <w:div w:id="2007588873">
                  <w:marLeft w:val="0"/>
                  <w:marRight w:val="0"/>
                  <w:marTop w:val="0"/>
                  <w:marBottom w:val="0"/>
                  <w:divBdr>
                    <w:top w:val="none" w:sz="0" w:space="0" w:color="auto"/>
                    <w:left w:val="none" w:sz="0" w:space="0" w:color="auto"/>
                    <w:bottom w:val="none" w:sz="0" w:space="0" w:color="auto"/>
                    <w:right w:val="none" w:sz="0" w:space="0" w:color="auto"/>
                  </w:divBdr>
                  <w:divsChild>
                    <w:div w:id="21290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18069">
      <w:bodyDiv w:val="1"/>
      <w:marLeft w:val="0"/>
      <w:marRight w:val="0"/>
      <w:marTop w:val="0"/>
      <w:marBottom w:val="0"/>
      <w:divBdr>
        <w:top w:val="none" w:sz="0" w:space="0" w:color="auto"/>
        <w:left w:val="none" w:sz="0" w:space="0" w:color="auto"/>
        <w:bottom w:val="none" w:sz="0" w:space="0" w:color="auto"/>
        <w:right w:val="none" w:sz="0" w:space="0" w:color="auto"/>
      </w:divBdr>
    </w:div>
    <w:div w:id="761412840">
      <w:bodyDiv w:val="1"/>
      <w:marLeft w:val="0"/>
      <w:marRight w:val="0"/>
      <w:marTop w:val="0"/>
      <w:marBottom w:val="0"/>
      <w:divBdr>
        <w:top w:val="none" w:sz="0" w:space="0" w:color="auto"/>
        <w:left w:val="none" w:sz="0" w:space="0" w:color="auto"/>
        <w:bottom w:val="none" w:sz="0" w:space="0" w:color="auto"/>
        <w:right w:val="none" w:sz="0" w:space="0" w:color="auto"/>
      </w:divBdr>
    </w:div>
    <w:div w:id="774907130">
      <w:bodyDiv w:val="1"/>
      <w:marLeft w:val="0"/>
      <w:marRight w:val="0"/>
      <w:marTop w:val="0"/>
      <w:marBottom w:val="0"/>
      <w:divBdr>
        <w:top w:val="none" w:sz="0" w:space="0" w:color="auto"/>
        <w:left w:val="none" w:sz="0" w:space="0" w:color="auto"/>
        <w:bottom w:val="none" w:sz="0" w:space="0" w:color="auto"/>
        <w:right w:val="none" w:sz="0" w:space="0" w:color="auto"/>
      </w:divBdr>
    </w:div>
    <w:div w:id="864637729">
      <w:bodyDiv w:val="1"/>
      <w:marLeft w:val="0"/>
      <w:marRight w:val="0"/>
      <w:marTop w:val="0"/>
      <w:marBottom w:val="0"/>
      <w:divBdr>
        <w:top w:val="none" w:sz="0" w:space="0" w:color="auto"/>
        <w:left w:val="none" w:sz="0" w:space="0" w:color="auto"/>
        <w:bottom w:val="none" w:sz="0" w:space="0" w:color="auto"/>
        <w:right w:val="none" w:sz="0" w:space="0" w:color="auto"/>
      </w:divBdr>
    </w:div>
    <w:div w:id="997999813">
      <w:bodyDiv w:val="1"/>
      <w:marLeft w:val="0"/>
      <w:marRight w:val="0"/>
      <w:marTop w:val="0"/>
      <w:marBottom w:val="0"/>
      <w:divBdr>
        <w:top w:val="none" w:sz="0" w:space="0" w:color="auto"/>
        <w:left w:val="none" w:sz="0" w:space="0" w:color="auto"/>
        <w:bottom w:val="none" w:sz="0" w:space="0" w:color="auto"/>
        <w:right w:val="none" w:sz="0" w:space="0" w:color="auto"/>
      </w:divBdr>
    </w:div>
    <w:div w:id="1027826948">
      <w:bodyDiv w:val="1"/>
      <w:marLeft w:val="0"/>
      <w:marRight w:val="0"/>
      <w:marTop w:val="0"/>
      <w:marBottom w:val="0"/>
      <w:divBdr>
        <w:top w:val="none" w:sz="0" w:space="0" w:color="auto"/>
        <w:left w:val="none" w:sz="0" w:space="0" w:color="auto"/>
        <w:bottom w:val="none" w:sz="0" w:space="0" w:color="auto"/>
        <w:right w:val="none" w:sz="0" w:space="0" w:color="auto"/>
      </w:divBdr>
    </w:div>
    <w:div w:id="1036587794">
      <w:bodyDiv w:val="1"/>
      <w:marLeft w:val="0"/>
      <w:marRight w:val="0"/>
      <w:marTop w:val="0"/>
      <w:marBottom w:val="0"/>
      <w:divBdr>
        <w:top w:val="none" w:sz="0" w:space="0" w:color="auto"/>
        <w:left w:val="none" w:sz="0" w:space="0" w:color="auto"/>
        <w:bottom w:val="none" w:sz="0" w:space="0" w:color="auto"/>
        <w:right w:val="none" w:sz="0" w:space="0" w:color="auto"/>
      </w:divBdr>
    </w:div>
    <w:div w:id="1141538051">
      <w:bodyDiv w:val="1"/>
      <w:marLeft w:val="0"/>
      <w:marRight w:val="0"/>
      <w:marTop w:val="0"/>
      <w:marBottom w:val="0"/>
      <w:divBdr>
        <w:top w:val="none" w:sz="0" w:space="0" w:color="auto"/>
        <w:left w:val="none" w:sz="0" w:space="0" w:color="auto"/>
        <w:bottom w:val="none" w:sz="0" w:space="0" w:color="auto"/>
        <w:right w:val="none" w:sz="0" w:space="0" w:color="auto"/>
      </w:divBdr>
    </w:div>
    <w:div w:id="1152058591">
      <w:bodyDiv w:val="1"/>
      <w:marLeft w:val="0"/>
      <w:marRight w:val="0"/>
      <w:marTop w:val="0"/>
      <w:marBottom w:val="0"/>
      <w:divBdr>
        <w:top w:val="none" w:sz="0" w:space="0" w:color="auto"/>
        <w:left w:val="none" w:sz="0" w:space="0" w:color="auto"/>
        <w:bottom w:val="none" w:sz="0" w:space="0" w:color="auto"/>
        <w:right w:val="none" w:sz="0" w:space="0" w:color="auto"/>
      </w:divBdr>
    </w:div>
    <w:div w:id="1166940527">
      <w:bodyDiv w:val="1"/>
      <w:marLeft w:val="0"/>
      <w:marRight w:val="0"/>
      <w:marTop w:val="0"/>
      <w:marBottom w:val="0"/>
      <w:divBdr>
        <w:top w:val="none" w:sz="0" w:space="0" w:color="auto"/>
        <w:left w:val="none" w:sz="0" w:space="0" w:color="auto"/>
        <w:bottom w:val="none" w:sz="0" w:space="0" w:color="auto"/>
        <w:right w:val="none" w:sz="0" w:space="0" w:color="auto"/>
      </w:divBdr>
      <w:divsChild>
        <w:div w:id="555163215">
          <w:marLeft w:val="547"/>
          <w:marRight w:val="0"/>
          <w:marTop w:val="0"/>
          <w:marBottom w:val="0"/>
          <w:divBdr>
            <w:top w:val="none" w:sz="0" w:space="0" w:color="auto"/>
            <w:left w:val="none" w:sz="0" w:space="0" w:color="auto"/>
            <w:bottom w:val="none" w:sz="0" w:space="0" w:color="auto"/>
            <w:right w:val="none" w:sz="0" w:space="0" w:color="auto"/>
          </w:divBdr>
        </w:div>
      </w:divsChild>
    </w:div>
    <w:div w:id="1180970312">
      <w:bodyDiv w:val="1"/>
      <w:marLeft w:val="0"/>
      <w:marRight w:val="0"/>
      <w:marTop w:val="0"/>
      <w:marBottom w:val="0"/>
      <w:divBdr>
        <w:top w:val="none" w:sz="0" w:space="0" w:color="auto"/>
        <w:left w:val="none" w:sz="0" w:space="0" w:color="auto"/>
        <w:bottom w:val="none" w:sz="0" w:space="0" w:color="auto"/>
        <w:right w:val="none" w:sz="0" w:space="0" w:color="auto"/>
      </w:divBdr>
    </w:div>
    <w:div w:id="1222248722">
      <w:bodyDiv w:val="1"/>
      <w:marLeft w:val="0"/>
      <w:marRight w:val="0"/>
      <w:marTop w:val="0"/>
      <w:marBottom w:val="0"/>
      <w:divBdr>
        <w:top w:val="none" w:sz="0" w:space="0" w:color="auto"/>
        <w:left w:val="none" w:sz="0" w:space="0" w:color="auto"/>
        <w:bottom w:val="none" w:sz="0" w:space="0" w:color="auto"/>
        <w:right w:val="none" w:sz="0" w:space="0" w:color="auto"/>
      </w:divBdr>
      <w:divsChild>
        <w:div w:id="815410647">
          <w:marLeft w:val="0"/>
          <w:marRight w:val="0"/>
          <w:marTop w:val="0"/>
          <w:marBottom w:val="0"/>
          <w:divBdr>
            <w:top w:val="none" w:sz="0" w:space="0" w:color="auto"/>
            <w:left w:val="none" w:sz="0" w:space="0" w:color="auto"/>
            <w:bottom w:val="none" w:sz="0" w:space="0" w:color="auto"/>
            <w:right w:val="none" w:sz="0" w:space="0" w:color="auto"/>
          </w:divBdr>
          <w:divsChild>
            <w:div w:id="791484072">
              <w:marLeft w:val="0"/>
              <w:marRight w:val="0"/>
              <w:marTop w:val="0"/>
              <w:marBottom w:val="0"/>
              <w:divBdr>
                <w:top w:val="none" w:sz="0" w:space="0" w:color="auto"/>
                <w:left w:val="none" w:sz="0" w:space="0" w:color="auto"/>
                <w:bottom w:val="none" w:sz="0" w:space="0" w:color="auto"/>
                <w:right w:val="none" w:sz="0" w:space="0" w:color="auto"/>
              </w:divBdr>
              <w:divsChild>
                <w:div w:id="1985042916">
                  <w:marLeft w:val="-225"/>
                  <w:marRight w:val="-225"/>
                  <w:marTop w:val="0"/>
                  <w:marBottom w:val="0"/>
                  <w:divBdr>
                    <w:top w:val="none" w:sz="0" w:space="0" w:color="auto"/>
                    <w:left w:val="none" w:sz="0" w:space="0" w:color="auto"/>
                    <w:bottom w:val="none" w:sz="0" w:space="0" w:color="auto"/>
                    <w:right w:val="none" w:sz="0" w:space="0" w:color="auto"/>
                  </w:divBdr>
                  <w:divsChild>
                    <w:div w:id="579868813">
                      <w:marLeft w:val="0"/>
                      <w:marRight w:val="0"/>
                      <w:marTop w:val="0"/>
                      <w:marBottom w:val="0"/>
                      <w:divBdr>
                        <w:top w:val="none" w:sz="0" w:space="0" w:color="auto"/>
                        <w:left w:val="none" w:sz="0" w:space="0" w:color="auto"/>
                        <w:bottom w:val="none" w:sz="0" w:space="0" w:color="auto"/>
                        <w:right w:val="none" w:sz="0" w:space="0" w:color="auto"/>
                      </w:divBdr>
                      <w:divsChild>
                        <w:div w:id="1048801432">
                          <w:marLeft w:val="0"/>
                          <w:marRight w:val="0"/>
                          <w:marTop w:val="0"/>
                          <w:marBottom w:val="0"/>
                          <w:divBdr>
                            <w:top w:val="none" w:sz="0" w:space="0" w:color="auto"/>
                            <w:left w:val="none" w:sz="0" w:space="0" w:color="auto"/>
                            <w:bottom w:val="none" w:sz="0" w:space="0" w:color="auto"/>
                            <w:right w:val="none" w:sz="0" w:space="0" w:color="auto"/>
                          </w:divBdr>
                          <w:divsChild>
                            <w:div w:id="1979450456">
                              <w:marLeft w:val="0"/>
                              <w:marRight w:val="0"/>
                              <w:marTop w:val="0"/>
                              <w:marBottom w:val="0"/>
                              <w:divBdr>
                                <w:top w:val="none" w:sz="0" w:space="0" w:color="auto"/>
                                <w:left w:val="none" w:sz="0" w:space="0" w:color="auto"/>
                                <w:bottom w:val="none" w:sz="0" w:space="0" w:color="auto"/>
                                <w:right w:val="none" w:sz="0" w:space="0" w:color="auto"/>
                              </w:divBdr>
                              <w:divsChild>
                                <w:div w:id="523129358">
                                  <w:marLeft w:val="-225"/>
                                  <w:marRight w:val="-225"/>
                                  <w:marTop w:val="0"/>
                                  <w:marBottom w:val="0"/>
                                  <w:divBdr>
                                    <w:top w:val="none" w:sz="0" w:space="0" w:color="auto"/>
                                    <w:left w:val="none" w:sz="0" w:space="0" w:color="auto"/>
                                    <w:bottom w:val="none" w:sz="0" w:space="0" w:color="auto"/>
                                    <w:right w:val="none" w:sz="0" w:space="0" w:color="auto"/>
                                  </w:divBdr>
                                  <w:divsChild>
                                    <w:div w:id="759067206">
                                      <w:marLeft w:val="0"/>
                                      <w:marRight w:val="0"/>
                                      <w:marTop w:val="0"/>
                                      <w:marBottom w:val="0"/>
                                      <w:divBdr>
                                        <w:top w:val="none" w:sz="0" w:space="0" w:color="auto"/>
                                        <w:left w:val="none" w:sz="0" w:space="0" w:color="auto"/>
                                        <w:bottom w:val="none" w:sz="0" w:space="0" w:color="auto"/>
                                        <w:right w:val="none" w:sz="0" w:space="0" w:color="auto"/>
                                      </w:divBdr>
                                      <w:divsChild>
                                        <w:div w:id="471483995">
                                          <w:marLeft w:val="0"/>
                                          <w:marRight w:val="0"/>
                                          <w:marTop w:val="0"/>
                                          <w:marBottom w:val="0"/>
                                          <w:divBdr>
                                            <w:top w:val="none" w:sz="0" w:space="0" w:color="auto"/>
                                            <w:left w:val="none" w:sz="0" w:space="0" w:color="auto"/>
                                            <w:bottom w:val="none" w:sz="0" w:space="0" w:color="auto"/>
                                            <w:right w:val="none" w:sz="0" w:space="0" w:color="auto"/>
                                          </w:divBdr>
                                          <w:divsChild>
                                            <w:div w:id="425006332">
                                              <w:marLeft w:val="0"/>
                                              <w:marRight w:val="0"/>
                                              <w:marTop w:val="0"/>
                                              <w:marBottom w:val="0"/>
                                              <w:divBdr>
                                                <w:top w:val="none" w:sz="0" w:space="0" w:color="auto"/>
                                                <w:left w:val="none" w:sz="0" w:space="0" w:color="auto"/>
                                                <w:bottom w:val="none" w:sz="0" w:space="0" w:color="auto"/>
                                                <w:right w:val="none" w:sz="0" w:space="0" w:color="auto"/>
                                              </w:divBdr>
                                              <w:divsChild>
                                                <w:div w:id="1701129607">
                                                  <w:marLeft w:val="0"/>
                                                  <w:marRight w:val="0"/>
                                                  <w:marTop w:val="0"/>
                                                  <w:marBottom w:val="0"/>
                                                  <w:divBdr>
                                                    <w:top w:val="none" w:sz="0" w:space="0" w:color="auto"/>
                                                    <w:left w:val="none" w:sz="0" w:space="0" w:color="auto"/>
                                                    <w:bottom w:val="none" w:sz="0" w:space="0" w:color="auto"/>
                                                    <w:right w:val="none" w:sz="0" w:space="0" w:color="auto"/>
                                                  </w:divBdr>
                                                  <w:divsChild>
                                                    <w:div w:id="1785423989">
                                                      <w:marLeft w:val="0"/>
                                                      <w:marRight w:val="0"/>
                                                      <w:marTop w:val="0"/>
                                                      <w:marBottom w:val="0"/>
                                                      <w:divBdr>
                                                        <w:top w:val="none" w:sz="0" w:space="0" w:color="auto"/>
                                                        <w:left w:val="none" w:sz="0" w:space="0" w:color="auto"/>
                                                        <w:bottom w:val="none" w:sz="0" w:space="0" w:color="auto"/>
                                                        <w:right w:val="none" w:sz="0" w:space="0" w:color="auto"/>
                                                      </w:divBdr>
                                                      <w:divsChild>
                                                        <w:div w:id="594092898">
                                                          <w:marLeft w:val="0"/>
                                                          <w:marRight w:val="0"/>
                                                          <w:marTop w:val="0"/>
                                                          <w:marBottom w:val="0"/>
                                                          <w:divBdr>
                                                            <w:top w:val="none" w:sz="0" w:space="0" w:color="auto"/>
                                                            <w:left w:val="none" w:sz="0" w:space="0" w:color="auto"/>
                                                            <w:bottom w:val="none" w:sz="0" w:space="0" w:color="auto"/>
                                                            <w:right w:val="none" w:sz="0" w:space="0" w:color="auto"/>
                                                          </w:divBdr>
                                                          <w:divsChild>
                                                            <w:div w:id="2001081713">
                                                              <w:marLeft w:val="0"/>
                                                              <w:marRight w:val="0"/>
                                                              <w:marTop w:val="0"/>
                                                              <w:marBottom w:val="0"/>
                                                              <w:divBdr>
                                                                <w:top w:val="none" w:sz="0" w:space="0" w:color="auto"/>
                                                                <w:left w:val="none" w:sz="0" w:space="0" w:color="auto"/>
                                                                <w:bottom w:val="none" w:sz="0" w:space="0" w:color="auto"/>
                                                                <w:right w:val="none" w:sz="0" w:space="0" w:color="auto"/>
                                                              </w:divBdr>
                                                              <w:divsChild>
                                                                <w:div w:id="193421707">
                                                                  <w:marLeft w:val="0"/>
                                                                  <w:marRight w:val="0"/>
                                                                  <w:marTop w:val="0"/>
                                                                  <w:marBottom w:val="0"/>
                                                                  <w:divBdr>
                                                                    <w:top w:val="none" w:sz="0" w:space="0" w:color="auto"/>
                                                                    <w:left w:val="none" w:sz="0" w:space="0" w:color="auto"/>
                                                                    <w:bottom w:val="none" w:sz="0" w:space="0" w:color="auto"/>
                                                                    <w:right w:val="none" w:sz="0" w:space="0" w:color="auto"/>
                                                                  </w:divBdr>
                                                                  <w:divsChild>
                                                                    <w:div w:id="355158091">
                                                                      <w:marLeft w:val="0"/>
                                                                      <w:marRight w:val="0"/>
                                                                      <w:marTop w:val="0"/>
                                                                      <w:marBottom w:val="0"/>
                                                                      <w:divBdr>
                                                                        <w:top w:val="none" w:sz="0" w:space="0" w:color="auto"/>
                                                                        <w:left w:val="none" w:sz="0" w:space="0" w:color="auto"/>
                                                                        <w:bottom w:val="none" w:sz="0" w:space="0" w:color="auto"/>
                                                                        <w:right w:val="none" w:sz="0" w:space="0" w:color="auto"/>
                                                                      </w:divBdr>
                                                                    </w:div>
                                                                  </w:divsChild>
                                                                </w:div>
                                                                <w:div w:id="364478345">
                                                                  <w:marLeft w:val="0"/>
                                                                  <w:marRight w:val="0"/>
                                                                  <w:marTop w:val="0"/>
                                                                  <w:marBottom w:val="525"/>
                                                                  <w:divBdr>
                                                                    <w:top w:val="none" w:sz="0" w:space="0" w:color="auto"/>
                                                                    <w:left w:val="none" w:sz="0" w:space="0" w:color="auto"/>
                                                                    <w:bottom w:val="none" w:sz="0" w:space="0" w:color="auto"/>
                                                                    <w:right w:val="none" w:sz="0" w:space="0" w:color="auto"/>
                                                                  </w:divBdr>
                                                                  <w:divsChild>
                                                                    <w:div w:id="629093166">
                                                                      <w:marLeft w:val="0"/>
                                                                      <w:marRight w:val="0"/>
                                                                      <w:marTop w:val="0"/>
                                                                      <w:marBottom w:val="0"/>
                                                                      <w:divBdr>
                                                                        <w:top w:val="none" w:sz="0" w:space="0" w:color="auto"/>
                                                                        <w:left w:val="none" w:sz="0" w:space="0" w:color="auto"/>
                                                                        <w:bottom w:val="none" w:sz="0" w:space="0" w:color="auto"/>
                                                                        <w:right w:val="none" w:sz="0" w:space="0" w:color="auto"/>
                                                                      </w:divBdr>
                                                                    </w:div>
                                                                  </w:divsChild>
                                                                </w:div>
                                                                <w:div w:id="845049589">
                                                                  <w:marLeft w:val="0"/>
                                                                  <w:marRight w:val="0"/>
                                                                  <w:marTop w:val="0"/>
                                                                  <w:marBottom w:val="525"/>
                                                                  <w:divBdr>
                                                                    <w:top w:val="none" w:sz="0" w:space="0" w:color="auto"/>
                                                                    <w:left w:val="none" w:sz="0" w:space="0" w:color="auto"/>
                                                                    <w:bottom w:val="none" w:sz="0" w:space="0" w:color="auto"/>
                                                                    <w:right w:val="none" w:sz="0" w:space="0" w:color="auto"/>
                                                                  </w:divBdr>
                                                                  <w:divsChild>
                                                                    <w:div w:id="1228229255">
                                                                      <w:marLeft w:val="0"/>
                                                                      <w:marRight w:val="0"/>
                                                                      <w:marTop w:val="0"/>
                                                                      <w:marBottom w:val="0"/>
                                                                      <w:divBdr>
                                                                        <w:top w:val="none" w:sz="0" w:space="0" w:color="auto"/>
                                                                        <w:left w:val="none" w:sz="0" w:space="0" w:color="auto"/>
                                                                        <w:bottom w:val="none" w:sz="0" w:space="0" w:color="auto"/>
                                                                        <w:right w:val="none" w:sz="0" w:space="0" w:color="auto"/>
                                                                      </w:divBdr>
                                                                    </w:div>
                                                                  </w:divsChild>
                                                                </w:div>
                                                                <w:div w:id="79495614">
                                                                  <w:marLeft w:val="0"/>
                                                                  <w:marRight w:val="0"/>
                                                                  <w:marTop w:val="0"/>
                                                                  <w:marBottom w:val="525"/>
                                                                  <w:divBdr>
                                                                    <w:top w:val="none" w:sz="0" w:space="0" w:color="auto"/>
                                                                    <w:left w:val="none" w:sz="0" w:space="0" w:color="auto"/>
                                                                    <w:bottom w:val="none" w:sz="0" w:space="0" w:color="auto"/>
                                                                    <w:right w:val="none" w:sz="0" w:space="0" w:color="auto"/>
                                                                  </w:divBdr>
                                                                  <w:divsChild>
                                                                    <w:div w:id="812868682">
                                                                      <w:marLeft w:val="0"/>
                                                                      <w:marRight w:val="0"/>
                                                                      <w:marTop w:val="0"/>
                                                                      <w:marBottom w:val="0"/>
                                                                      <w:divBdr>
                                                                        <w:top w:val="none" w:sz="0" w:space="0" w:color="auto"/>
                                                                        <w:left w:val="none" w:sz="0" w:space="0" w:color="auto"/>
                                                                        <w:bottom w:val="none" w:sz="0" w:space="0" w:color="auto"/>
                                                                        <w:right w:val="none" w:sz="0" w:space="0" w:color="auto"/>
                                                                      </w:divBdr>
                                                                    </w:div>
                                                                  </w:divsChild>
                                                                </w:div>
                                                                <w:div w:id="535503677">
                                                                  <w:marLeft w:val="0"/>
                                                                  <w:marRight w:val="0"/>
                                                                  <w:marTop w:val="0"/>
                                                                  <w:marBottom w:val="525"/>
                                                                  <w:divBdr>
                                                                    <w:top w:val="none" w:sz="0" w:space="0" w:color="auto"/>
                                                                    <w:left w:val="none" w:sz="0" w:space="0" w:color="auto"/>
                                                                    <w:bottom w:val="none" w:sz="0" w:space="0" w:color="auto"/>
                                                                    <w:right w:val="none" w:sz="0" w:space="0" w:color="auto"/>
                                                                  </w:divBdr>
                                                                  <w:divsChild>
                                                                    <w:div w:id="13026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452086">
          <w:marLeft w:val="-225"/>
          <w:marRight w:val="-225"/>
          <w:marTop w:val="0"/>
          <w:marBottom w:val="0"/>
          <w:divBdr>
            <w:top w:val="none" w:sz="0" w:space="0" w:color="auto"/>
            <w:left w:val="none" w:sz="0" w:space="0" w:color="auto"/>
            <w:bottom w:val="none" w:sz="0" w:space="0" w:color="auto"/>
            <w:right w:val="none" w:sz="0" w:space="0" w:color="auto"/>
          </w:divBdr>
          <w:divsChild>
            <w:div w:id="1551644843">
              <w:marLeft w:val="0"/>
              <w:marRight w:val="0"/>
              <w:marTop w:val="0"/>
              <w:marBottom w:val="0"/>
              <w:divBdr>
                <w:top w:val="none" w:sz="0" w:space="0" w:color="auto"/>
                <w:left w:val="none" w:sz="0" w:space="0" w:color="auto"/>
                <w:bottom w:val="none" w:sz="0" w:space="0" w:color="auto"/>
                <w:right w:val="none" w:sz="0" w:space="0" w:color="auto"/>
              </w:divBdr>
              <w:divsChild>
                <w:div w:id="345600207">
                  <w:marLeft w:val="0"/>
                  <w:marRight w:val="0"/>
                  <w:marTop w:val="0"/>
                  <w:marBottom w:val="0"/>
                  <w:divBdr>
                    <w:top w:val="none" w:sz="0" w:space="0" w:color="auto"/>
                    <w:left w:val="none" w:sz="0" w:space="0" w:color="auto"/>
                    <w:bottom w:val="none" w:sz="0" w:space="0" w:color="auto"/>
                    <w:right w:val="none" w:sz="0" w:space="0" w:color="auto"/>
                  </w:divBdr>
                  <w:divsChild>
                    <w:div w:id="2003778208">
                      <w:marLeft w:val="0"/>
                      <w:marRight w:val="0"/>
                      <w:marTop w:val="0"/>
                      <w:marBottom w:val="0"/>
                      <w:divBdr>
                        <w:top w:val="none" w:sz="0" w:space="0" w:color="auto"/>
                        <w:left w:val="none" w:sz="0" w:space="0" w:color="auto"/>
                        <w:bottom w:val="none" w:sz="0" w:space="0" w:color="auto"/>
                        <w:right w:val="none" w:sz="0" w:space="0" w:color="auto"/>
                      </w:divBdr>
                      <w:divsChild>
                        <w:div w:id="704260321">
                          <w:marLeft w:val="0"/>
                          <w:marRight w:val="0"/>
                          <w:marTop w:val="0"/>
                          <w:marBottom w:val="0"/>
                          <w:divBdr>
                            <w:top w:val="none" w:sz="0" w:space="0" w:color="auto"/>
                            <w:left w:val="none" w:sz="0" w:space="0" w:color="auto"/>
                            <w:bottom w:val="none" w:sz="0" w:space="0" w:color="auto"/>
                            <w:right w:val="none" w:sz="0" w:space="0" w:color="auto"/>
                          </w:divBdr>
                        </w:div>
                        <w:div w:id="1569339185">
                          <w:marLeft w:val="0"/>
                          <w:marRight w:val="0"/>
                          <w:marTop w:val="0"/>
                          <w:marBottom w:val="525"/>
                          <w:divBdr>
                            <w:top w:val="none" w:sz="0" w:space="0" w:color="auto"/>
                            <w:left w:val="none" w:sz="0" w:space="0" w:color="auto"/>
                            <w:bottom w:val="none" w:sz="0" w:space="0" w:color="auto"/>
                            <w:right w:val="none" w:sz="0" w:space="0" w:color="auto"/>
                          </w:divBdr>
                          <w:divsChild>
                            <w:div w:id="15027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75045">
          <w:marLeft w:val="-225"/>
          <w:marRight w:val="-225"/>
          <w:marTop w:val="0"/>
          <w:marBottom w:val="0"/>
          <w:divBdr>
            <w:top w:val="none" w:sz="0" w:space="0" w:color="auto"/>
            <w:left w:val="none" w:sz="0" w:space="0" w:color="auto"/>
            <w:bottom w:val="none" w:sz="0" w:space="0" w:color="auto"/>
            <w:right w:val="none" w:sz="0" w:space="0" w:color="auto"/>
          </w:divBdr>
          <w:divsChild>
            <w:div w:id="563182874">
              <w:marLeft w:val="0"/>
              <w:marRight w:val="0"/>
              <w:marTop w:val="0"/>
              <w:marBottom w:val="0"/>
              <w:divBdr>
                <w:top w:val="none" w:sz="0" w:space="0" w:color="auto"/>
                <w:left w:val="none" w:sz="0" w:space="0" w:color="auto"/>
                <w:bottom w:val="none" w:sz="0" w:space="0" w:color="auto"/>
                <w:right w:val="none" w:sz="0" w:space="0" w:color="auto"/>
              </w:divBdr>
              <w:divsChild>
                <w:div w:id="734861608">
                  <w:marLeft w:val="0"/>
                  <w:marRight w:val="0"/>
                  <w:marTop w:val="0"/>
                  <w:marBottom w:val="0"/>
                  <w:divBdr>
                    <w:top w:val="none" w:sz="0" w:space="0" w:color="auto"/>
                    <w:left w:val="none" w:sz="0" w:space="0" w:color="auto"/>
                    <w:bottom w:val="none" w:sz="0" w:space="0" w:color="auto"/>
                    <w:right w:val="none" w:sz="0" w:space="0" w:color="auto"/>
                  </w:divBdr>
                  <w:divsChild>
                    <w:div w:id="900361705">
                      <w:marLeft w:val="0"/>
                      <w:marRight w:val="0"/>
                      <w:marTop w:val="0"/>
                      <w:marBottom w:val="0"/>
                      <w:divBdr>
                        <w:top w:val="none" w:sz="0" w:space="0" w:color="auto"/>
                        <w:left w:val="none" w:sz="0" w:space="0" w:color="auto"/>
                        <w:bottom w:val="none" w:sz="0" w:space="0" w:color="auto"/>
                        <w:right w:val="none" w:sz="0" w:space="0" w:color="auto"/>
                      </w:divBdr>
                      <w:divsChild>
                        <w:div w:id="1648363399">
                          <w:marLeft w:val="0"/>
                          <w:marRight w:val="0"/>
                          <w:marTop w:val="0"/>
                          <w:marBottom w:val="0"/>
                          <w:divBdr>
                            <w:top w:val="none" w:sz="0" w:space="0" w:color="auto"/>
                            <w:left w:val="none" w:sz="0" w:space="0" w:color="auto"/>
                            <w:bottom w:val="none" w:sz="0" w:space="0" w:color="auto"/>
                            <w:right w:val="none" w:sz="0" w:space="0" w:color="auto"/>
                          </w:divBdr>
                        </w:div>
                        <w:div w:id="684861377">
                          <w:marLeft w:val="0"/>
                          <w:marRight w:val="0"/>
                          <w:marTop w:val="0"/>
                          <w:marBottom w:val="525"/>
                          <w:divBdr>
                            <w:top w:val="none" w:sz="0" w:space="0" w:color="auto"/>
                            <w:left w:val="none" w:sz="0" w:space="0" w:color="auto"/>
                            <w:bottom w:val="none" w:sz="0" w:space="0" w:color="auto"/>
                            <w:right w:val="none" w:sz="0" w:space="0" w:color="auto"/>
                          </w:divBdr>
                          <w:divsChild>
                            <w:div w:id="1413814425">
                              <w:marLeft w:val="0"/>
                              <w:marRight w:val="0"/>
                              <w:marTop w:val="0"/>
                              <w:marBottom w:val="0"/>
                              <w:divBdr>
                                <w:top w:val="none" w:sz="0" w:space="0" w:color="auto"/>
                                <w:left w:val="none" w:sz="0" w:space="0" w:color="auto"/>
                                <w:bottom w:val="none" w:sz="0" w:space="0" w:color="auto"/>
                                <w:right w:val="none" w:sz="0" w:space="0" w:color="auto"/>
                              </w:divBdr>
                            </w:div>
                          </w:divsChild>
                        </w:div>
                        <w:div w:id="768040634">
                          <w:marLeft w:val="0"/>
                          <w:marRight w:val="0"/>
                          <w:marTop w:val="0"/>
                          <w:marBottom w:val="0"/>
                          <w:divBdr>
                            <w:top w:val="none" w:sz="0" w:space="0" w:color="auto"/>
                            <w:left w:val="none" w:sz="0" w:space="0" w:color="auto"/>
                            <w:bottom w:val="none" w:sz="0" w:space="0" w:color="auto"/>
                            <w:right w:val="none" w:sz="0" w:space="0" w:color="auto"/>
                          </w:divBdr>
                          <w:divsChild>
                            <w:div w:id="2046101329">
                              <w:marLeft w:val="0"/>
                              <w:marRight w:val="0"/>
                              <w:marTop w:val="90"/>
                              <w:marBottom w:val="0"/>
                              <w:divBdr>
                                <w:top w:val="none" w:sz="0" w:space="0" w:color="auto"/>
                                <w:left w:val="none" w:sz="0" w:space="0" w:color="auto"/>
                                <w:bottom w:val="none" w:sz="0" w:space="0" w:color="auto"/>
                                <w:right w:val="none" w:sz="0" w:space="0" w:color="auto"/>
                              </w:divBdr>
                              <w:divsChild>
                                <w:div w:id="1426804315">
                                  <w:marLeft w:val="0"/>
                                  <w:marRight w:val="0"/>
                                  <w:marTop w:val="0"/>
                                  <w:marBottom w:val="525"/>
                                  <w:divBdr>
                                    <w:top w:val="none" w:sz="0" w:space="0" w:color="auto"/>
                                    <w:left w:val="none" w:sz="0" w:space="0" w:color="auto"/>
                                    <w:bottom w:val="none" w:sz="0" w:space="0" w:color="auto"/>
                                    <w:right w:val="none" w:sz="0" w:space="0" w:color="auto"/>
                                  </w:divBdr>
                                  <w:divsChild>
                                    <w:div w:id="1158770498">
                                      <w:marLeft w:val="0"/>
                                      <w:marRight w:val="0"/>
                                      <w:marTop w:val="0"/>
                                      <w:marBottom w:val="0"/>
                                      <w:divBdr>
                                        <w:top w:val="none" w:sz="0" w:space="0" w:color="auto"/>
                                        <w:left w:val="none" w:sz="0" w:space="0" w:color="auto"/>
                                        <w:bottom w:val="none" w:sz="0" w:space="0" w:color="auto"/>
                                        <w:right w:val="none" w:sz="0" w:space="0" w:color="auto"/>
                                      </w:divBdr>
                                    </w:div>
                                  </w:divsChild>
                                </w:div>
                                <w:div w:id="24717197">
                                  <w:marLeft w:val="0"/>
                                  <w:marRight w:val="0"/>
                                  <w:marTop w:val="0"/>
                                  <w:marBottom w:val="525"/>
                                  <w:divBdr>
                                    <w:top w:val="none" w:sz="0" w:space="0" w:color="auto"/>
                                    <w:left w:val="none" w:sz="0" w:space="0" w:color="auto"/>
                                    <w:bottom w:val="none" w:sz="0" w:space="0" w:color="auto"/>
                                    <w:right w:val="none" w:sz="0" w:space="0" w:color="auto"/>
                                  </w:divBdr>
                                  <w:divsChild>
                                    <w:div w:id="515316337">
                                      <w:marLeft w:val="0"/>
                                      <w:marRight w:val="0"/>
                                      <w:marTop w:val="0"/>
                                      <w:marBottom w:val="0"/>
                                      <w:divBdr>
                                        <w:top w:val="none" w:sz="0" w:space="0" w:color="auto"/>
                                        <w:left w:val="none" w:sz="0" w:space="0" w:color="auto"/>
                                        <w:bottom w:val="none" w:sz="0" w:space="0" w:color="auto"/>
                                        <w:right w:val="none" w:sz="0" w:space="0" w:color="auto"/>
                                      </w:divBdr>
                                    </w:div>
                                  </w:divsChild>
                                </w:div>
                                <w:div w:id="1558323533">
                                  <w:marLeft w:val="0"/>
                                  <w:marRight w:val="0"/>
                                  <w:marTop w:val="0"/>
                                  <w:marBottom w:val="0"/>
                                  <w:divBdr>
                                    <w:top w:val="none" w:sz="0" w:space="0" w:color="auto"/>
                                    <w:left w:val="none" w:sz="0" w:space="0" w:color="auto"/>
                                    <w:bottom w:val="none" w:sz="0" w:space="0" w:color="auto"/>
                                    <w:right w:val="none" w:sz="0" w:space="0" w:color="auto"/>
                                  </w:divBdr>
                                  <w:divsChild>
                                    <w:div w:id="441152976">
                                      <w:marLeft w:val="0"/>
                                      <w:marRight w:val="0"/>
                                      <w:marTop w:val="0"/>
                                      <w:marBottom w:val="0"/>
                                      <w:divBdr>
                                        <w:top w:val="none" w:sz="0" w:space="0" w:color="auto"/>
                                        <w:left w:val="none" w:sz="0" w:space="0" w:color="auto"/>
                                        <w:bottom w:val="none" w:sz="0" w:space="0" w:color="auto"/>
                                        <w:right w:val="none" w:sz="0" w:space="0" w:color="auto"/>
                                      </w:divBdr>
                                      <w:divsChild>
                                        <w:div w:id="1167939097">
                                          <w:marLeft w:val="0"/>
                                          <w:marRight w:val="0"/>
                                          <w:marTop w:val="0"/>
                                          <w:marBottom w:val="0"/>
                                          <w:divBdr>
                                            <w:top w:val="none" w:sz="0" w:space="0" w:color="auto"/>
                                            <w:left w:val="none" w:sz="0" w:space="0" w:color="auto"/>
                                            <w:bottom w:val="none" w:sz="0" w:space="0" w:color="auto"/>
                                            <w:right w:val="none" w:sz="0" w:space="0" w:color="auto"/>
                                          </w:divBdr>
                                          <w:divsChild>
                                            <w:div w:id="1819489176">
                                              <w:marLeft w:val="0"/>
                                              <w:marRight w:val="0"/>
                                              <w:marTop w:val="0"/>
                                              <w:marBottom w:val="120"/>
                                              <w:divBdr>
                                                <w:top w:val="none" w:sz="0" w:space="0" w:color="auto"/>
                                                <w:left w:val="none" w:sz="0" w:space="0" w:color="auto"/>
                                                <w:bottom w:val="none" w:sz="0" w:space="0" w:color="auto"/>
                                                <w:right w:val="none" w:sz="0" w:space="0" w:color="auto"/>
                                              </w:divBdr>
                                            </w:div>
                                            <w:div w:id="20008148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9210335">
                                  <w:marLeft w:val="0"/>
                                  <w:marRight w:val="0"/>
                                  <w:marTop w:val="0"/>
                                  <w:marBottom w:val="525"/>
                                  <w:divBdr>
                                    <w:top w:val="none" w:sz="0" w:space="0" w:color="auto"/>
                                    <w:left w:val="none" w:sz="0" w:space="0" w:color="auto"/>
                                    <w:bottom w:val="none" w:sz="0" w:space="0" w:color="auto"/>
                                    <w:right w:val="none" w:sz="0" w:space="0" w:color="auto"/>
                                  </w:divBdr>
                                  <w:divsChild>
                                    <w:div w:id="562986167">
                                      <w:marLeft w:val="0"/>
                                      <w:marRight w:val="0"/>
                                      <w:marTop w:val="0"/>
                                      <w:marBottom w:val="0"/>
                                      <w:divBdr>
                                        <w:top w:val="none" w:sz="0" w:space="0" w:color="auto"/>
                                        <w:left w:val="none" w:sz="0" w:space="0" w:color="auto"/>
                                        <w:bottom w:val="none" w:sz="0" w:space="0" w:color="auto"/>
                                        <w:right w:val="none" w:sz="0" w:space="0" w:color="auto"/>
                                      </w:divBdr>
                                    </w:div>
                                  </w:divsChild>
                                </w:div>
                                <w:div w:id="370153296">
                                  <w:marLeft w:val="0"/>
                                  <w:marRight w:val="0"/>
                                  <w:marTop w:val="0"/>
                                  <w:marBottom w:val="0"/>
                                  <w:divBdr>
                                    <w:top w:val="none" w:sz="0" w:space="0" w:color="auto"/>
                                    <w:left w:val="none" w:sz="0" w:space="0" w:color="auto"/>
                                    <w:bottom w:val="none" w:sz="0" w:space="0" w:color="auto"/>
                                    <w:right w:val="none" w:sz="0" w:space="0" w:color="auto"/>
                                  </w:divBdr>
                                  <w:divsChild>
                                    <w:div w:id="1443187921">
                                      <w:marLeft w:val="0"/>
                                      <w:marRight w:val="0"/>
                                      <w:marTop w:val="0"/>
                                      <w:marBottom w:val="0"/>
                                      <w:divBdr>
                                        <w:top w:val="none" w:sz="0" w:space="0" w:color="auto"/>
                                        <w:left w:val="none" w:sz="0" w:space="0" w:color="auto"/>
                                        <w:bottom w:val="none" w:sz="0" w:space="0" w:color="auto"/>
                                        <w:right w:val="none" w:sz="0" w:space="0" w:color="auto"/>
                                      </w:divBdr>
                                      <w:divsChild>
                                        <w:div w:id="2133085195">
                                          <w:marLeft w:val="0"/>
                                          <w:marRight w:val="0"/>
                                          <w:marTop w:val="0"/>
                                          <w:marBottom w:val="0"/>
                                          <w:divBdr>
                                            <w:top w:val="none" w:sz="0" w:space="0" w:color="auto"/>
                                            <w:left w:val="none" w:sz="0" w:space="0" w:color="auto"/>
                                            <w:bottom w:val="none" w:sz="0" w:space="0" w:color="auto"/>
                                            <w:right w:val="none" w:sz="0" w:space="0" w:color="auto"/>
                                          </w:divBdr>
                                          <w:divsChild>
                                            <w:div w:id="1691762446">
                                              <w:marLeft w:val="0"/>
                                              <w:marRight w:val="0"/>
                                              <w:marTop w:val="0"/>
                                              <w:marBottom w:val="120"/>
                                              <w:divBdr>
                                                <w:top w:val="none" w:sz="0" w:space="0" w:color="auto"/>
                                                <w:left w:val="none" w:sz="0" w:space="0" w:color="auto"/>
                                                <w:bottom w:val="none" w:sz="0" w:space="0" w:color="auto"/>
                                                <w:right w:val="none" w:sz="0" w:space="0" w:color="auto"/>
                                              </w:divBdr>
                                            </w:div>
                                            <w:div w:id="193661729">
                                              <w:marLeft w:val="0"/>
                                              <w:marRight w:val="0"/>
                                              <w:marTop w:val="0"/>
                                              <w:marBottom w:val="120"/>
                                              <w:divBdr>
                                                <w:top w:val="none" w:sz="0" w:space="0" w:color="auto"/>
                                                <w:left w:val="none" w:sz="0" w:space="0" w:color="auto"/>
                                                <w:bottom w:val="none" w:sz="0" w:space="0" w:color="auto"/>
                                                <w:right w:val="none" w:sz="0" w:space="0" w:color="auto"/>
                                              </w:divBdr>
                                            </w:div>
                                            <w:div w:id="173690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170475">
          <w:marLeft w:val="-225"/>
          <w:marRight w:val="-225"/>
          <w:marTop w:val="0"/>
          <w:marBottom w:val="0"/>
          <w:divBdr>
            <w:top w:val="none" w:sz="0" w:space="0" w:color="auto"/>
            <w:left w:val="none" w:sz="0" w:space="0" w:color="auto"/>
            <w:bottom w:val="none" w:sz="0" w:space="0" w:color="auto"/>
            <w:right w:val="none" w:sz="0" w:space="0" w:color="auto"/>
          </w:divBdr>
          <w:divsChild>
            <w:div w:id="1353142235">
              <w:marLeft w:val="0"/>
              <w:marRight w:val="0"/>
              <w:marTop w:val="0"/>
              <w:marBottom w:val="0"/>
              <w:divBdr>
                <w:top w:val="none" w:sz="0" w:space="0" w:color="auto"/>
                <w:left w:val="none" w:sz="0" w:space="0" w:color="auto"/>
                <w:bottom w:val="none" w:sz="0" w:space="0" w:color="auto"/>
                <w:right w:val="none" w:sz="0" w:space="0" w:color="auto"/>
              </w:divBdr>
              <w:divsChild>
                <w:div w:id="740446806">
                  <w:marLeft w:val="0"/>
                  <w:marRight w:val="0"/>
                  <w:marTop w:val="0"/>
                  <w:marBottom w:val="0"/>
                  <w:divBdr>
                    <w:top w:val="none" w:sz="0" w:space="0" w:color="auto"/>
                    <w:left w:val="none" w:sz="0" w:space="0" w:color="auto"/>
                    <w:bottom w:val="none" w:sz="0" w:space="0" w:color="auto"/>
                    <w:right w:val="none" w:sz="0" w:space="0" w:color="auto"/>
                  </w:divBdr>
                  <w:divsChild>
                    <w:div w:id="839271560">
                      <w:marLeft w:val="0"/>
                      <w:marRight w:val="0"/>
                      <w:marTop w:val="0"/>
                      <w:marBottom w:val="0"/>
                      <w:divBdr>
                        <w:top w:val="none" w:sz="0" w:space="0" w:color="auto"/>
                        <w:left w:val="none" w:sz="0" w:space="0" w:color="auto"/>
                        <w:bottom w:val="none" w:sz="0" w:space="0" w:color="auto"/>
                        <w:right w:val="none" w:sz="0" w:space="0" w:color="auto"/>
                      </w:divBdr>
                      <w:divsChild>
                        <w:div w:id="1032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6383">
          <w:marLeft w:val="-225"/>
          <w:marRight w:val="-225"/>
          <w:marTop w:val="0"/>
          <w:marBottom w:val="0"/>
          <w:divBdr>
            <w:top w:val="none" w:sz="0" w:space="0" w:color="auto"/>
            <w:left w:val="none" w:sz="0" w:space="0" w:color="auto"/>
            <w:bottom w:val="none" w:sz="0" w:space="0" w:color="auto"/>
            <w:right w:val="none" w:sz="0" w:space="0" w:color="auto"/>
          </w:divBdr>
          <w:divsChild>
            <w:div w:id="1526290920">
              <w:marLeft w:val="0"/>
              <w:marRight w:val="0"/>
              <w:marTop w:val="0"/>
              <w:marBottom w:val="0"/>
              <w:divBdr>
                <w:top w:val="none" w:sz="0" w:space="0" w:color="auto"/>
                <w:left w:val="none" w:sz="0" w:space="0" w:color="auto"/>
                <w:bottom w:val="none" w:sz="0" w:space="0" w:color="auto"/>
                <w:right w:val="none" w:sz="0" w:space="0" w:color="auto"/>
              </w:divBdr>
              <w:divsChild>
                <w:div w:id="1836216794">
                  <w:marLeft w:val="0"/>
                  <w:marRight w:val="0"/>
                  <w:marTop w:val="0"/>
                  <w:marBottom w:val="0"/>
                  <w:divBdr>
                    <w:top w:val="none" w:sz="0" w:space="0" w:color="auto"/>
                    <w:left w:val="none" w:sz="0" w:space="0" w:color="auto"/>
                    <w:bottom w:val="none" w:sz="0" w:space="0" w:color="auto"/>
                    <w:right w:val="none" w:sz="0" w:space="0" w:color="auto"/>
                  </w:divBdr>
                  <w:divsChild>
                    <w:div w:id="1175337637">
                      <w:marLeft w:val="0"/>
                      <w:marRight w:val="0"/>
                      <w:marTop w:val="0"/>
                      <w:marBottom w:val="0"/>
                      <w:divBdr>
                        <w:top w:val="none" w:sz="0" w:space="0" w:color="auto"/>
                        <w:left w:val="none" w:sz="0" w:space="0" w:color="auto"/>
                        <w:bottom w:val="none" w:sz="0" w:space="0" w:color="auto"/>
                        <w:right w:val="none" w:sz="0" w:space="0" w:color="auto"/>
                      </w:divBdr>
                      <w:divsChild>
                        <w:div w:id="71245608">
                          <w:marLeft w:val="0"/>
                          <w:marRight w:val="0"/>
                          <w:marTop w:val="0"/>
                          <w:marBottom w:val="0"/>
                          <w:divBdr>
                            <w:top w:val="none" w:sz="0" w:space="0" w:color="auto"/>
                            <w:left w:val="none" w:sz="0" w:space="0" w:color="auto"/>
                            <w:bottom w:val="none" w:sz="0" w:space="0" w:color="auto"/>
                            <w:right w:val="none" w:sz="0" w:space="0" w:color="auto"/>
                          </w:divBdr>
                          <w:divsChild>
                            <w:div w:id="1582833509">
                              <w:marLeft w:val="0"/>
                              <w:marRight w:val="0"/>
                              <w:marTop w:val="0"/>
                              <w:marBottom w:val="0"/>
                              <w:divBdr>
                                <w:top w:val="none" w:sz="0" w:space="0" w:color="auto"/>
                                <w:left w:val="none" w:sz="0" w:space="0" w:color="auto"/>
                                <w:bottom w:val="none" w:sz="0" w:space="0" w:color="auto"/>
                                <w:right w:val="none" w:sz="0" w:space="0" w:color="auto"/>
                              </w:divBdr>
                            </w:div>
                          </w:divsChild>
                        </w:div>
                        <w:div w:id="12253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17337">
          <w:marLeft w:val="-225"/>
          <w:marRight w:val="-225"/>
          <w:marTop w:val="0"/>
          <w:marBottom w:val="0"/>
          <w:divBdr>
            <w:top w:val="none" w:sz="0" w:space="0" w:color="auto"/>
            <w:left w:val="none" w:sz="0" w:space="0" w:color="auto"/>
            <w:bottom w:val="none" w:sz="0" w:space="0" w:color="auto"/>
            <w:right w:val="none" w:sz="0" w:space="0" w:color="auto"/>
          </w:divBdr>
          <w:divsChild>
            <w:div w:id="1565795449">
              <w:marLeft w:val="0"/>
              <w:marRight w:val="0"/>
              <w:marTop w:val="0"/>
              <w:marBottom w:val="0"/>
              <w:divBdr>
                <w:top w:val="none" w:sz="0" w:space="0" w:color="auto"/>
                <w:left w:val="none" w:sz="0" w:space="0" w:color="auto"/>
                <w:bottom w:val="none" w:sz="0" w:space="0" w:color="auto"/>
                <w:right w:val="none" w:sz="0" w:space="0" w:color="auto"/>
              </w:divBdr>
              <w:divsChild>
                <w:div w:id="321273733">
                  <w:marLeft w:val="0"/>
                  <w:marRight w:val="0"/>
                  <w:marTop w:val="0"/>
                  <w:marBottom w:val="0"/>
                  <w:divBdr>
                    <w:top w:val="none" w:sz="0" w:space="0" w:color="auto"/>
                    <w:left w:val="none" w:sz="0" w:space="0" w:color="auto"/>
                    <w:bottom w:val="none" w:sz="0" w:space="0" w:color="auto"/>
                    <w:right w:val="none" w:sz="0" w:space="0" w:color="auto"/>
                  </w:divBdr>
                  <w:divsChild>
                    <w:div w:id="2014600209">
                      <w:marLeft w:val="0"/>
                      <w:marRight w:val="0"/>
                      <w:marTop w:val="0"/>
                      <w:marBottom w:val="0"/>
                      <w:divBdr>
                        <w:top w:val="none" w:sz="0" w:space="0" w:color="auto"/>
                        <w:left w:val="none" w:sz="0" w:space="0" w:color="auto"/>
                        <w:bottom w:val="none" w:sz="0" w:space="0" w:color="auto"/>
                        <w:right w:val="none" w:sz="0" w:space="0" w:color="auto"/>
                      </w:divBdr>
                      <w:divsChild>
                        <w:div w:id="2055812766">
                          <w:marLeft w:val="0"/>
                          <w:marRight w:val="0"/>
                          <w:marTop w:val="0"/>
                          <w:marBottom w:val="0"/>
                          <w:divBdr>
                            <w:top w:val="none" w:sz="0" w:space="0" w:color="auto"/>
                            <w:left w:val="none" w:sz="0" w:space="0" w:color="auto"/>
                            <w:bottom w:val="none" w:sz="0" w:space="0" w:color="auto"/>
                            <w:right w:val="none" w:sz="0" w:space="0" w:color="auto"/>
                          </w:divBdr>
                        </w:div>
                        <w:div w:id="350838443">
                          <w:marLeft w:val="0"/>
                          <w:marRight w:val="0"/>
                          <w:marTop w:val="0"/>
                          <w:marBottom w:val="525"/>
                          <w:divBdr>
                            <w:top w:val="none" w:sz="0" w:space="0" w:color="auto"/>
                            <w:left w:val="none" w:sz="0" w:space="0" w:color="auto"/>
                            <w:bottom w:val="none" w:sz="0" w:space="0" w:color="auto"/>
                            <w:right w:val="none" w:sz="0" w:space="0" w:color="auto"/>
                          </w:divBdr>
                          <w:divsChild>
                            <w:div w:id="1790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0827">
      <w:bodyDiv w:val="1"/>
      <w:marLeft w:val="0"/>
      <w:marRight w:val="0"/>
      <w:marTop w:val="0"/>
      <w:marBottom w:val="0"/>
      <w:divBdr>
        <w:top w:val="none" w:sz="0" w:space="0" w:color="auto"/>
        <w:left w:val="none" w:sz="0" w:space="0" w:color="auto"/>
        <w:bottom w:val="none" w:sz="0" w:space="0" w:color="auto"/>
        <w:right w:val="none" w:sz="0" w:space="0" w:color="auto"/>
      </w:divBdr>
    </w:div>
    <w:div w:id="1298802470">
      <w:bodyDiv w:val="1"/>
      <w:marLeft w:val="0"/>
      <w:marRight w:val="0"/>
      <w:marTop w:val="0"/>
      <w:marBottom w:val="0"/>
      <w:divBdr>
        <w:top w:val="none" w:sz="0" w:space="0" w:color="auto"/>
        <w:left w:val="none" w:sz="0" w:space="0" w:color="auto"/>
        <w:bottom w:val="none" w:sz="0" w:space="0" w:color="auto"/>
        <w:right w:val="none" w:sz="0" w:space="0" w:color="auto"/>
      </w:divBdr>
    </w:div>
    <w:div w:id="1343972020">
      <w:bodyDiv w:val="1"/>
      <w:marLeft w:val="0"/>
      <w:marRight w:val="0"/>
      <w:marTop w:val="0"/>
      <w:marBottom w:val="0"/>
      <w:divBdr>
        <w:top w:val="none" w:sz="0" w:space="0" w:color="auto"/>
        <w:left w:val="none" w:sz="0" w:space="0" w:color="auto"/>
        <w:bottom w:val="none" w:sz="0" w:space="0" w:color="auto"/>
        <w:right w:val="none" w:sz="0" w:space="0" w:color="auto"/>
      </w:divBdr>
    </w:div>
    <w:div w:id="1409115516">
      <w:bodyDiv w:val="1"/>
      <w:marLeft w:val="0"/>
      <w:marRight w:val="0"/>
      <w:marTop w:val="0"/>
      <w:marBottom w:val="0"/>
      <w:divBdr>
        <w:top w:val="none" w:sz="0" w:space="0" w:color="auto"/>
        <w:left w:val="none" w:sz="0" w:space="0" w:color="auto"/>
        <w:bottom w:val="none" w:sz="0" w:space="0" w:color="auto"/>
        <w:right w:val="none" w:sz="0" w:space="0" w:color="auto"/>
      </w:divBdr>
    </w:div>
    <w:div w:id="1434548092">
      <w:bodyDiv w:val="1"/>
      <w:marLeft w:val="0"/>
      <w:marRight w:val="0"/>
      <w:marTop w:val="0"/>
      <w:marBottom w:val="0"/>
      <w:divBdr>
        <w:top w:val="none" w:sz="0" w:space="0" w:color="auto"/>
        <w:left w:val="none" w:sz="0" w:space="0" w:color="auto"/>
        <w:bottom w:val="none" w:sz="0" w:space="0" w:color="auto"/>
        <w:right w:val="none" w:sz="0" w:space="0" w:color="auto"/>
      </w:divBdr>
      <w:divsChild>
        <w:div w:id="909846329">
          <w:marLeft w:val="547"/>
          <w:marRight w:val="0"/>
          <w:marTop w:val="0"/>
          <w:marBottom w:val="0"/>
          <w:divBdr>
            <w:top w:val="none" w:sz="0" w:space="0" w:color="auto"/>
            <w:left w:val="none" w:sz="0" w:space="0" w:color="auto"/>
            <w:bottom w:val="none" w:sz="0" w:space="0" w:color="auto"/>
            <w:right w:val="none" w:sz="0" w:space="0" w:color="auto"/>
          </w:divBdr>
        </w:div>
      </w:divsChild>
    </w:div>
    <w:div w:id="1441605174">
      <w:bodyDiv w:val="1"/>
      <w:marLeft w:val="0"/>
      <w:marRight w:val="0"/>
      <w:marTop w:val="0"/>
      <w:marBottom w:val="0"/>
      <w:divBdr>
        <w:top w:val="none" w:sz="0" w:space="0" w:color="auto"/>
        <w:left w:val="none" w:sz="0" w:space="0" w:color="auto"/>
        <w:bottom w:val="none" w:sz="0" w:space="0" w:color="auto"/>
        <w:right w:val="none" w:sz="0" w:space="0" w:color="auto"/>
      </w:divBdr>
    </w:div>
    <w:div w:id="1453554578">
      <w:bodyDiv w:val="1"/>
      <w:marLeft w:val="0"/>
      <w:marRight w:val="0"/>
      <w:marTop w:val="0"/>
      <w:marBottom w:val="0"/>
      <w:divBdr>
        <w:top w:val="none" w:sz="0" w:space="0" w:color="auto"/>
        <w:left w:val="none" w:sz="0" w:space="0" w:color="auto"/>
        <w:bottom w:val="none" w:sz="0" w:space="0" w:color="auto"/>
        <w:right w:val="none" w:sz="0" w:space="0" w:color="auto"/>
      </w:divBdr>
    </w:div>
    <w:div w:id="1468089063">
      <w:bodyDiv w:val="1"/>
      <w:marLeft w:val="0"/>
      <w:marRight w:val="0"/>
      <w:marTop w:val="0"/>
      <w:marBottom w:val="0"/>
      <w:divBdr>
        <w:top w:val="none" w:sz="0" w:space="0" w:color="auto"/>
        <w:left w:val="none" w:sz="0" w:space="0" w:color="auto"/>
        <w:bottom w:val="none" w:sz="0" w:space="0" w:color="auto"/>
        <w:right w:val="none" w:sz="0" w:space="0" w:color="auto"/>
      </w:divBdr>
    </w:div>
    <w:div w:id="1497526876">
      <w:bodyDiv w:val="1"/>
      <w:marLeft w:val="0"/>
      <w:marRight w:val="0"/>
      <w:marTop w:val="0"/>
      <w:marBottom w:val="0"/>
      <w:divBdr>
        <w:top w:val="none" w:sz="0" w:space="0" w:color="auto"/>
        <w:left w:val="none" w:sz="0" w:space="0" w:color="auto"/>
        <w:bottom w:val="none" w:sz="0" w:space="0" w:color="auto"/>
        <w:right w:val="none" w:sz="0" w:space="0" w:color="auto"/>
      </w:divBdr>
    </w:div>
    <w:div w:id="1592395663">
      <w:bodyDiv w:val="1"/>
      <w:marLeft w:val="0"/>
      <w:marRight w:val="0"/>
      <w:marTop w:val="0"/>
      <w:marBottom w:val="0"/>
      <w:divBdr>
        <w:top w:val="none" w:sz="0" w:space="0" w:color="auto"/>
        <w:left w:val="none" w:sz="0" w:space="0" w:color="auto"/>
        <w:bottom w:val="none" w:sz="0" w:space="0" w:color="auto"/>
        <w:right w:val="none" w:sz="0" w:space="0" w:color="auto"/>
      </w:divBdr>
    </w:div>
    <w:div w:id="1611551119">
      <w:bodyDiv w:val="1"/>
      <w:marLeft w:val="0"/>
      <w:marRight w:val="0"/>
      <w:marTop w:val="0"/>
      <w:marBottom w:val="0"/>
      <w:divBdr>
        <w:top w:val="none" w:sz="0" w:space="0" w:color="auto"/>
        <w:left w:val="none" w:sz="0" w:space="0" w:color="auto"/>
        <w:bottom w:val="none" w:sz="0" w:space="0" w:color="auto"/>
        <w:right w:val="none" w:sz="0" w:space="0" w:color="auto"/>
      </w:divBdr>
    </w:div>
    <w:div w:id="1614707028">
      <w:bodyDiv w:val="1"/>
      <w:marLeft w:val="0"/>
      <w:marRight w:val="0"/>
      <w:marTop w:val="0"/>
      <w:marBottom w:val="0"/>
      <w:divBdr>
        <w:top w:val="none" w:sz="0" w:space="0" w:color="auto"/>
        <w:left w:val="none" w:sz="0" w:space="0" w:color="auto"/>
        <w:bottom w:val="none" w:sz="0" w:space="0" w:color="auto"/>
        <w:right w:val="none" w:sz="0" w:space="0" w:color="auto"/>
      </w:divBdr>
    </w:div>
    <w:div w:id="1639070447">
      <w:bodyDiv w:val="1"/>
      <w:marLeft w:val="0"/>
      <w:marRight w:val="0"/>
      <w:marTop w:val="0"/>
      <w:marBottom w:val="0"/>
      <w:divBdr>
        <w:top w:val="none" w:sz="0" w:space="0" w:color="auto"/>
        <w:left w:val="none" w:sz="0" w:space="0" w:color="auto"/>
        <w:bottom w:val="none" w:sz="0" w:space="0" w:color="auto"/>
        <w:right w:val="none" w:sz="0" w:space="0" w:color="auto"/>
      </w:divBdr>
    </w:div>
    <w:div w:id="1721897419">
      <w:bodyDiv w:val="1"/>
      <w:marLeft w:val="0"/>
      <w:marRight w:val="0"/>
      <w:marTop w:val="0"/>
      <w:marBottom w:val="0"/>
      <w:divBdr>
        <w:top w:val="none" w:sz="0" w:space="0" w:color="auto"/>
        <w:left w:val="none" w:sz="0" w:space="0" w:color="auto"/>
        <w:bottom w:val="none" w:sz="0" w:space="0" w:color="auto"/>
        <w:right w:val="none" w:sz="0" w:space="0" w:color="auto"/>
      </w:divBdr>
    </w:div>
    <w:div w:id="1726947377">
      <w:bodyDiv w:val="1"/>
      <w:marLeft w:val="0"/>
      <w:marRight w:val="0"/>
      <w:marTop w:val="0"/>
      <w:marBottom w:val="0"/>
      <w:divBdr>
        <w:top w:val="none" w:sz="0" w:space="0" w:color="auto"/>
        <w:left w:val="none" w:sz="0" w:space="0" w:color="auto"/>
        <w:bottom w:val="none" w:sz="0" w:space="0" w:color="auto"/>
        <w:right w:val="none" w:sz="0" w:space="0" w:color="auto"/>
      </w:divBdr>
      <w:divsChild>
        <w:div w:id="519509040">
          <w:marLeft w:val="0"/>
          <w:marRight w:val="0"/>
          <w:marTop w:val="0"/>
          <w:marBottom w:val="0"/>
          <w:divBdr>
            <w:top w:val="none" w:sz="0" w:space="0" w:color="auto"/>
            <w:left w:val="none" w:sz="0" w:space="0" w:color="auto"/>
            <w:bottom w:val="none" w:sz="0" w:space="0" w:color="auto"/>
            <w:right w:val="none" w:sz="0" w:space="0" w:color="auto"/>
          </w:divBdr>
        </w:div>
        <w:div w:id="1808163643">
          <w:marLeft w:val="0"/>
          <w:marRight w:val="0"/>
          <w:marTop w:val="870"/>
          <w:marBottom w:val="360"/>
          <w:divBdr>
            <w:top w:val="none" w:sz="0" w:space="0" w:color="auto"/>
            <w:left w:val="none" w:sz="0" w:space="0" w:color="auto"/>
            <w:bottom w:val="none" w:sz="0" w:space="0" w:color="auto"/>
            <w:right w:val="none" w:sz="0" w:space="0" w:color="auto"/>
          </w:divBdr>
          <w:divsChild>
            <w:div w:id="373776240">
              <w:marLeft w:val="0"/>
              <w:marRight w:val="0"/>
              <w:marTop w:val="0"/>
              <w:marBottom w:val="0"/>
              <w:divBdr>
                <w:top w:val="none" w:sz="0" w:space="0" w:color="auto"/>
                <w:left w:val="single" w:sz="48" w:space="24" w:color="FFDBC6"/>
                <w:bottom w:val="none" w:sz="0" w:space="0" w:color="auto"/>
                <w:right w:val="none" w:sz="0" w:space="0" w:color="auto"/>
              </w:divBdr>
            </w:div>
          </w:divsChild>
        </w:div>
        <w:div w:id="1640459424">
          <w:marLeft w:val="0"/>
          <w:marRight w:val="0"/>
          <w:marTop w:val="0"/>
          <w:marBottom w:val="0"/>
          <w:divBdr>
            <w:top w:val="none" w:sz="0" w:space="0" w:color="auto"/>
            <w:left w:val="none" w:sz="0" w:space="0" w:color="auto"/>
            <w:bottom w:val="none" w:sz="0" w:space="0" w:color="auto"/>
            <w:right w:val="none" w:sz="0" w:space="0" w:color="auto"/>
          </w:divBdr>
        </w:div>
        <w:div w:id="1696226743">
          <w:marLeft w:val="0"/>
          <w:marRight w:val="0"/>
          <w:marTop w:val="0"/>
          <w:marBottom w:val="0"/>
          <w:divBdr>
            <w:top w:val="none" w:sz="0" w:space="0" w:color="auto"/>
            <w:left w:val="none" w:sz="0" w:space="0" w:color="auto"/>
            <w:bottom w:val="none" w:sz="0" w:space="0" w:color="auto"/>
            <w:right w:val="none" w:sz="0" w:space="0" w:color="auto"/>
          </w:divBdr>
        </w:div>
        <w:div w:id="1718891969">
          <w:marLeft w:val="0"/>
          <w:marRight w:val="0"/>
          <w:marTop w:val="0"/>
          <w:marBottom w:val="0"/>
          <w:divBdr>
            <w:top w:val="single" w:sz="12" w:space="0" w:color="BCBEC0"/>
            <w:left w:val="none" w:sz="0" w:space="0" w:color="auto"/>
            <w:bottom w:val="single" w:sz="12" w:space="0" w:color="BCBEC0"/>
            <w:right w:val="none" w:sz="0" w:space="0" w:color="auto"/>
          </w:divBdr>
        </w:div>
        <w:div w:id="1073742531">
          <w:marLeft w:val="0"/>
          <w:marRight w:val="0"/>
          <w:marTop w:val="0"/>
          <w:marBottom w:val="0"/>
          <w:divBdr>
            <w:top w:val="none" w:sz="0" w:space="0" w:color="auto"/>
            <w:left w:val="none" w:sz="0" w:space="0" w:color="auto"/>
            <w:bottom w:val="none" w:sz="0" w:space="0" w:color="auto"/>
            <w:right w:val="none" w:sz="0" w:space="0" w:color="auto"/>
          </w:divBdr>
        </w:div>
        <w:div w:id="1918055400">
          <w:marLeft w:val="0"/>
          <w:marRight w:val="0"/>
          <w:marTop w:val="0"/>
          <w:marBottom w:val="0"/>
          <w:divBdr>
            <w:top w:val="none" w:sz="0" w:space="0" w:color="auto"/>
            <w:left w:val="none" w:sz="0" w:space="0" w:color="auto"/>
            <w:bottom w:val="none" w:sz="0" w:space="0" w:color="auto"/>
            <w:right w:val="none" w:sz="0" w:space="0" w:color="auto"/>
          </w:divBdr>
        </w:div>
      </w:divsChild>
    </w:div>
    <w:div w:id="1748764449">
      <w:bodyDiv w:val="1"/>
      <w:marLeft w:val="0"/>
      <w:marRight w:val="0"/>
      <w:marTop w:val="0"/>
      <w:marBottom w:val="0"/>
      <w:divBdr>
        <w:top w:val="none" w:sz="0" w:space="0" w:color="auto"/>
        <w:left w:val="none" w:sz="0" w:space="0" w:color="auto"/>
        <w:bottom w:val="none" w:sz="0" w:space="0" w:color="auto"/>
        <w:right w:val="none" w:sz="0" w:space="0" w:color="auto"/>
      </w:divBdr>
    </w:div>
    <w:div w:id="1808737157">
      <w:bodyDiv w:val="1"/>
      <w:marLeft w:val="0"/>
      <w:marRight w:val="0"/>
      <w:marTop w:val="0"/>
      <w:marBottom w:val="0"/>
      <w:divBdr>
        <w:top w:val="none" w:sz="0" w:space="0" w:color="auto"/>
        <w:left w:val="none" w:sz="0" w:space="0" w:color="auto"/>
        <w:bottom w:val="none" w:sz="0" w:space="0" w:color="auto"/>
        <w:right w:val="none" w:sz="0" w:space="0" w:color="auto"/>
      </w:divBdr>
    </w:div>
    <w:div w:id="1839148563">
      <w:bodyDiv w:val="1"/>
      <w:marLeft w:val="0"/>
      <w:marRight w:val="0"/>
      <w:marTop w:val="0"/>
      <w:marBottom w:val="0"/>
      <w:divBdr>
        <w:top w:val="none" w:sz="0" w:space="0" w:color="auto"/>
        <w:left w:val="none" w:sz="0" w:space="0" w:color="auto"/>
        <w:bottom w:val="none" w:sz="0" w:space="0" w:color="auto"/>
        <w:right w:val="none" w:sz="0" w:space="0" w:color="auto"/>
      </w:divBdr>
    </w:div>
    <w:div w:id="1907295272">
      <w:bodyDiv w:val="1"/>
      <w:marLeft w:val="0"/>
      <w:marRight w:val="0"/>
      <w:marTop w:val="0"/>
      <w:marBottom w:val="0"/>
      <w:divBdr>
        <w:top w:val="none" w:sz="0" w:space="0" w:color="auto"/>
        <w:left w:val="none" w:sz="0" w:space="0" w:color="auto"/>
        <w:bottom w:val="none" w:sz="0" w:space="0" w:color="auto"/>
        <w:right w:val="none" w:sz="0" w:space="0" w:color="auto"/>
      </w:divBdr>
    </w:div>
    <w:div w:id="1913814956">
      <w:bodyDiv w:val="1"/>
      <w:marLeft w:val="0"/>
      <w:marRight w:val="0"/>
      <w:marTop w:val="0"/>
      <w:marBottom w:val="0"/>
      <w:divBdr>
        <w:top w:val="none" w:sz="0" w:space="0" w:color="auto"/>
        <w:left w:val="none" w:sz="0" w:space="0" w:color="auto"/>
        <w:bottom w:val="none" w:sz="0" w:space="0" w:color="auto"/>
        <w:right w:val="none" w:sz="0" w:space="0" w:color="auto"/>
      </w:divBdr>
    </w:div>
    <w:div w:id="1921677006">
      <w:bodyDiv w:val="1"/>
      <w:marLeft w:val="0"/>
      <w:marRight w:val="0"/>
      <w:marTop w:val="0"/>
      <w:marBottom w:val="0"/>
      <w:divBdr>
        <w:top w:val="none" w:sz="0" w:space="0" w:color="auto"/>
        <w:left w:val="none" w:sz="0" w:space="0" w:color="auto"/>
        <w:bottom w:val="none" w:sz="0" w:space="0" w:color="auto"/>
        <w:right w:val="none" w:sz="0" w:space="0" w:color="auto"/>
      </w:divBdr>
    </w:div>
    <w:div w:id="1955939205">
      <w:bodyDiv w:val="1"/>
      <w:marLeft w:val="0"/>
      <w:marRight w:val="0"/>
      <w:marTop w:val="0"/>
      <w:marBottom w:val="0"/>
      <w:divBdr>
        <w:top w:val="none" w:sz="0" w:space="0" w:color="auto"/>
        <w:left w:val="none" w:sz="0" w:space="0" w:color="auto"/>
        <w:bottom w:val="none" w:sz="0" w:space="0" w:color="auto"/>
        <w:right w:val="none" w:sz="0" w:space="0" w:color="auto"/>
      </w:divBdr>
    </w:div>
    <w:div w:id="2008900403">
      <w:bodyDiv w:val="1"/>
      <w:marLeft w:val="0"/>
      <w:marRight w:val="0"/>
      <w:marTop w:val="0"/>
      <w:marBottom w:val="0"/>
      <w:divBdr>
        <w:top w:val="none" w:sz="0" w:space="0" w:color="auto"/>
        <w:left w:val="none" w:sz="0" w:space="0" w:color="auto"/>
        <w:bottom w:val="none" w:sz="0" w:space="0" w:color="auto"/>
        <w:right w:val="none" w:sz="0" w:space="0" w:color="auto"/>
      </w:divBdr>
    </w:div>
    <w:div w:id="2013025150">
      <w:bodyDiv w:val="1"/>
      <w:marLeft w:val="0"/>
      <w:marRight w:val="0"/>
      <w:marTop w:val="0"/>
      <w:marBottom w:val="0"/>
      <w:divBdr>
        <w:top w:val="none" w:sz="0" w:space="0" w:color="auto"/>
        <w:left w:val="none" w:sz="0" w:space="0" w:color="auto"/>
        <w:bottom w:val="none" w:sz="0" w:space="0" w:color="auto"/>
        <w:right w:val="none" w:sz="0" w:space="0" w:color="auto"/>
      </w:divBdr>
    </w:div>
    <w:div w:id="2021197441">
      <w:bodyDiv w:val="1"/>
      <w:marLeft w:val="0"/>
      <w:marRight w:val="0"/>
      <w:marTop w:val="0"/>
      <w:marBottom w:val="0"/>
      <w:divBdr>
        <w:top w:val="none" w:sz="0" w:space="0" w:color="auto"/>
        <w:left w:val="none" w:sz="0" w:space="0" w:color="auto"/>
        <w:bottom w:val="none" w:sz="0" w:space="0" w:color="auto"/>
        <w:right w:val="none" w:sz="0" w:space="0" w:color="auto"/>
      </w:divBdr>
    </w:div>
    <w:div w:id="2064521019">
      <w:bodyDiv w:val="1"/>
      <w:marLeft w:val="0"/>
      <w:marRight w:val="0"/>
      <w:marTop w:val="0"/>
      <w:marBottom w:val="0"/>
      <w:divBdr>
        <w:top w:val="none" w:sz="0" w:space="0" w:color="auto"/>
        <w:left w:val="none" w:sz="0" w:space="0" w:color="auto"/>
        <w:bottom w:val="none" w:sz="0" w:space="0" w:color="auto"/>
        <w:right w:val="none" w:sz="0" w:space="0" w:color="auto"/>
      </w:divBdr>
    </w:div>
    <w:div w:id="2084839868">
      <w:bodyDiv w:val="1"/>
      <w:marLeft w:val="0"/>
      <w:marRight w:val="0"/>
      <w:marTop w:val="0"/>
      <w:marBottom w:val="0"/>
      <w:divBdr>
        <w:top w:val="none" w:sz="0" w:space="0" w:color="auto"/>
        <w:left w:val="none" w:sz="0" w:space="0" w:color="auto"/>
        <w:bottom w:val="none" w:sz="0" w:space="0" w:color="auto"/>
        <w:right w:val="none" w:sz="0" w:space="0" w:color="auto"/>
      </w:divBdr>
    </w:div>
    <w:div w:id="2095392392">
      <w:bodyDiv w:val="1"/>
      <w:marLeft w:val="0"/>
      <w:marRight w:val="0"/>
      <w:marTop w:val="0"/>
      <w:marBottom w:val="0"/>
      <w:divBdr>
        <w:top w:val="none" w:sz="0" w:space="0" w:color="auto"/>
        <w:left w:val="none" w:sz="0" w:space="0" w:color="auto"/>
        <w:bottom w:val="none" w:sz="0" w:space="0" w:color="auto"/>
        <w:right w:val="none" w:sz="0" w:space="0" w:color="auto"/>
      </w:divBdr>
    </w:div>
    <w:div w:id="2107529867">
      <w:bodyDiv w:val="1"/>
      <w:marLeft w:val="0"/>
      <w:marRight w:val="0"/>
      <w:marTop w:val="0"/>
      <w:marBottom w:val="0"/>
      <w:divBdr>
        <w:top w:val="none" w:sz="0" w:space="0" w:color="auto"/>
        <w:left w:val="none" w:sz="0" w:space="0" w:color="auto"/>
        <w:bottom w:val="none" w:sz="0" w:space="0" w:color="auto"/>
        <w:right w:val="none" w:sz="0" w:space="0" w:color="auto"/>
      </w:divBdr>
    </w:div>
    <w:div w:id="2122063866">
      <w:bodyDiv w:val="1"/>
      <w:marLeft w:val="0"/>
      <w:marRight w:val="0"/>
      <w:marTop w:val="0"/>
      <w:marBottom w:val="0"/>
      <w:divBdr>
        <w:top w:val="none" w:sz="0" w:space="0" w:color="auto"/>
        <w:left w:val="none" w:sz="0" w:space="0" w:color="auto"/>
        <w:bottom w:val="none" w:sz="0" w:space="0" w:color="auto"/>
        <w:right w:val="none" w:sz="0" w:space="0" w:color="auto"/>
      </w:divBdr>
    </w:div>
    <w:div w:id="21327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one.consulting"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hield.co.za/2026-products/2026-benefit-options/"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medshield.co.za/"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lilanes@medshield.co.za"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10.jpeg"/><Relationship Id="rId6" Type="http://schemas.openxmlformats.org/officeDocument/2006/relationships/hyperlink" Target="mailto:LilaneS@medshield.co.za" TargetMode="External"/><Relationship Id="rId5" Type="http://schemas.openxmlformats.org/officeDocument/2006/relationships/hyperlink" Target="mailto:media@stone.consulting" TargetMode="External"/><Relationship Id="rId4" Type="http://schemas.openxmlformats.org/officeDocument/2006/relationships/image" Target="file:////Users/alundavies/Desktop/Work/ADesign/Lilane/Medshield/MDS_CI_Guide/MDS_BASE_IM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BCF3C9-1EFD-2444-8DCB-EEB0E3FC2A5F}">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BB6F-80C5-48A3-A54D-0552CE08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1778</Words>
  <Characters>10440</Characters>
  <Application>Microsoft Office Word</Application>
  <DocSecurity>0</DocSecurity>
  <Lines>204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 Erasmus</dc:creator>
  <cp:keywords/>
  <dc:description/>
  <cp:lastModifiedBy>Keisha Stuart</cp:lastModifiedBy>
  <cp:revision>9</cp:revision>
  <dcterms:created xsi:type="dcterms:W3CDTF">2026-01-19T13:00:00Z</dcterms:created>
  <dcterms:modified xsi:type="dcterms:W3CDTF">2026-02-09T07:11:00Z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documentId_7432</vt:lpwstr>
  </property>
  <property fmtid="{D5CDD505-2E9C-101B-9397-08002B2CF9AE}" pid="3" name="grammarly_documentContext">
    <vt:lpwstr>{"goals":[],"domain":"general","emotions":[],"dialect":"british"}</vt:lpwstr>
  </property>
</Properties>
</file>